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546B7D">
        <w:rPr>
          <w:rFonts w:ascii="Times New Roman" w:eastAsia="Times New Roman" w:hAnsi="Times New Roman"/>
          <w:sz w:val="24"/>
          <w:szCs w:val="24"/>
          <w:lang w:eastAsia="ru-RU"/>
        </w:rPr>
        <w:t>етский сад и №</w:t>
      </w:r>
      <w:r>
        <w:rPr>
          <w:rFonts w:ascii="Times New Roman" w:eastAsia="Times New Roman" w:hAnsi="Times New Roman"/>
          <w:sz w:val="24"/>
          <w:szCs w:val="24"/>
          <w:lang w:eastAsia="ru-RU"/>
        </w:rPr>
        <w:t xml:space="preserve"> 82</w:t>
      </w:r>
      <w:r w:rsidRPr="00546B7D">
        <w:rPr>
          <w:rFonts w:ascii="Times New Roman" w:eastAsia="Times New Roman" w:hAnsi="Times New Roman"/>
          <w:sz w:val="24"/>
          <w:szCs w:val="24"/>
          <w:lang w:eastAsia="ru-RU"/>
        </w:rPr>
        <w:t xml:space="preserve">  г. </w:t>
      </w:r>
      <w:r>
        <w:rPr>
          <w:rFonts w:ascii="Times New Roman" w:eastAsia="Times New Roman" w:hAnsi="Times New Roman"/>
          <w:sz w:val="24"/>
          <w:szCs w:val="24"/>
          <w:lang w:eastAsia="ru-RU"/>
        </w:rPr>
        <w:t>Краснодар</w:t>
      </w:r>
      <w:r w:rsidRPr="00546B7D">
        <w:rPr>
          <w:rFonts w:ascii="Times New Roman" w:eastAsia="Times New Roman" w:hAnsi="Times New Roman"/>
          <w:sz w:val="24"/>
          <w:szCs w:val="24"/>
          <w:lang w:eastAsia="ru-RU"/>
        </w:rPr>
        <w:t xml:space="preserve"> вошел в число опорных площадок регионального проекта «Внедрение бережливых технологий в деятельность дошкольных образовательных организаций </w:t>
      </w:r>
      <w:r>
        <w:rPr>
          <w:rFonts w:ascii="Times New Roman" w:eastAsia="Times New Roman" w:hAnsi="Times New Roman"/>
          <w:sz w:val="24"/>
          <w:szCs w:val="24"/>
          <w:lang w:eastAsia="ru-RU"/>
        </w:rPr>
        <w:t>Краснодарского края</w:t>
      </w:r>
      <w:r w:rsidRPr="00546B7D">
        <w:rPr>
          <w:rFonts w:ascii="Times New Roman" w:eastAsia="Times New Roman" w:hAnsi="Times New Roman"/>
          <w:sz w:val="24"/>
          <w:szCs w:val="24"/>
          <w:lang w:eastAsia="ru-RU"/>
        </w:rPr>
        <w:t xml:space="preserve"> (Бережливый детский сад)». Суть проекта заключается во внедрении принципов «Бережливого производства» в практику работы детского сада с целью повышения эффективности и улучшения качества услуг в дошкольных образовательных организациях.</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Что такое бережливые технологии? Зачем же все-таки необходимо внедрять технологии бережливого производства в образование?</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«Бережливые технологии в ДОО» – технологии, направленные на повышение эффективности и улучшения качества услуг в дошкольных образовательных организациях, сокращение различных видов потерь во всех сферах деятельности ДОО, развитие критического мышления сотрудников</w:t>
      </w:r>
      <w:r>
        <w:rPr>
          <w:rFonts w:ascii="Times New Roman" w:eastAsia="Times New Roman" w:hAnsi="Times New Roman"/>
          <w:sz w:val="24"/>
          <w:szCs w:val="24"/>
          <w:lang w:eastAsia="ru-RU"/>
        </w:rPr>
        <w:t xml:space="preserve"> и детей</w:t>
      </w:r>
      <w:r w:rsidRPr="00546B7D">
        <w:rPr>
          <w:rFonts w:ascii="Times New Roman" w:eastAsia="Times New Roman" w:hAnsi="Times New Roman"/>
          <w:sz w:val="24"/>
          <w:szCs w:val="24"/>
          <w:lang w:eastAsia="ru-RU"/>
        </w:rPr>
        <w:t>.</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Основными ценностями бережливых технологий являются:</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признание человеческого ресурса как главного источника создания ценности;</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применение современных педагогических методик </w:t>
      </w:r>
      <w:r w:rsidRPr="00546B7D">
        <w:rPr>
          <w:rFonts w:ascii="Times New Roman" w:eastAsia="Times New Roman" w:hAnsi="Times New Roman"/>
          <w:sz w:val="24"/>
          <w:szCs w:val="24"/>
          <w:lang w:eastAsia="ru-RU"/>
        </w:rPr>
        <w:t>с целью улучшения качества</w:t>
      </w:r>
      <w:r>
        <w:rPr>
          <w:rFonts w:ascii="Times New Roman" w:eastAsia="Times New Roman" w:hAnsi="Times New Roman"/>
          <w:sz w:val="24"/>
          <w:szCs w:val="24"/>
          <w:lang w:eastAsia="ru-RU"/>
        </w:rPr>
        <w:t xml:space="preserve"> игровой деятельности с детьми</w:t>
      </w:r>
      <w:r w:rsidRPr="00546B7D">
        <w:rPr>
          <w:rFonts w:ascii="Times New Roman" w:eastAsia="Times New Roman" w:hAnsi="Times New Roman"/>
          <w:sz w:val="24"/>
          <w:szCs w:val="24"/>
          <w:lang w:eastAsia="ru-RU"/>
        </w:rPr>
        <w:t>;</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снижение потерь.</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Задачами внедрения бережливых технологий являются:</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внедрение культуры постоянного совершенствования во всех сферах деятельности;</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развитие навыков выявления и решения проблем;</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развитие лидерских качеств у сотрудников</w:t>
      </w:r>
      <w:r>
        <w:rPr>
          <w:rFonts w:ascii="Times New Roman" w:eastAsia="Times New Roman" w:hAnsi="Times New Roman"/>
          <w:sz w:val="24"/>
          <w:szCs w:val="24"/>
          <w:lang w:eastAsia="ru-RU"/>
        </w:rPr>
        <w:t xml:space="preserve"> и детей</w:t>
      </w:r>
      <w:r w:rsidRPr="00546B7D">
        <w:rPr>
          <w:rFonts w:ascii="Times New Roman" w:eastAsia="Times New Roman" w:hAnsi="Times New Roman"/>
          <w:sz w:val="24"/>
          <w:szCs w:val="24"/>
          <w:lang w:eastAsia="ru-RU"/>
        </w:rPr>
        <w:t xml:space="preserve"> ДОО</w:t>
      </w:r>
      <w:r>
        <w:rPr>
          <w:rFonts w:ascii="Times New Roman" w:eastAsia="Times New Roman" w:hAnsi="Times New Roman"/>
          <w:sz w:val="24"/>
          <w:szCs w:val="24"/>
          <w:lang w:eastAsia="ru-RU"/>
        </w:rPr>
        <w:t>.</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Внедрение бережливых технологий приведет к эффективному воздействию на образовательный процесс, позволит выявить недочеты в системе образования, устранить потери.</w:t>
      </w:r>
    </w:p>
    <w:p w:rsidR="001B0785"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В системе образования возможны следующие потери при</w:t>
      </w:r>
      <w:r>
        <w:rPr>
          <w:rFonts w:ascii="Times New Roman" w:eastAsia="Times New Roman" w:hAnsi="Times New Roman"/>
          <w:sz w:val="24"/>
          <w:szCs w:val="24"/>
          <w:lang w:eastAsia="ru-RU"/>
        </w:rPr>
        <w:t xml:space="preserve"> организации игровой и продуктивной учебной деятельности</w:t>
      </w:r>
      <w:r w:rsidRPr="00546B7D">
        <w:rPr>
          <w:rFonts w:ascii="Times New Roman" w:eastAsia="Times New Roman" w:hAnsi="Times New Roman"/>
          <w:sz w:val="24"/>
          <w:szCs w:val="24"/>
          <w:lang w:eastAsia="ru-RU"/>
        </w:rPr>
        <w:t>.</w:t>
      </w:r>
    </w:p>
    <w:tbl>
      <w:tblPr>
        <w:tblStyle w:val="a4"/>
        <w:tblW w:w="0" w:type="auto"/>
        <w:tblLook w:val="04A0" w:firstRow="1" w:lastRow="0" w:firstColumn="1" w:lastColumn="0" w:noHBand="0" w:noVBand="1"/>
      </w:tblPr>
      <w:tblGrid>
        <w:gridCol w:w="4785"/>
        <w:gridCol w:w="4786"/>
      </w:tblGrid>
      <w:tr w:rsidR="001B0785" w:rsidTr="0091363F">
        <w:tc>
          <w:tcPr>
            <w:tcW w:w="4785" w:type="dxa"/>
          </w:tcPr>
          <w:p w:rsidR="001B0785" w:rsidRDefault="001B0785" w:rsidP="0091363F">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b/>
                <w:bCs/>
                <w:sz w:val="24"/>
                <w:szCs w:val="24"/>
                <w:lang w:eastAsia="ru-RU"/>
              </w:rPr>
              <w:t>Виды потерь</w:t>
            </w:r>
          </w:p>
        </w:tc>
        <w:tc>
          <w:tcPr>
            <w:tcW w:w="4786" w:type="dxa"/>
          </w:tcPr>
          <w:p w:rsidR="001B0785" w:rsidRPr="004918AC" w:rsidRDefault="001B0785" w:rsidP="0091363F">
            <w:pPr>
              <w:spacing w:before="100" w:beforeAutospacing="1" w:after="100" w:afterAutospacing="1" w:line="240" w:lineRule="auto"/>
              <w:rPr>
                <w:rFonts w:ascii="Times New Roman" w:eastAsia="Times New Roman" w:hAnsi="Times New Roman"/>
                <w:b/>
                <w:sz w:val="24"/>
                <w:szCs w:val="24"/>
                <w:lang w:eastAsia="ru-RU"/>
              </w:rPr>
            </w:pPr>
            <w:r w:rsidRPr="004918AC">
              <w:rPr>
                <w:rFonts w:ascii="Times New Roman" w:eastAsia="Times New Roman" w:hAnsi="Times New Roman"/>
                <w:b/>
                <w:bCs/>
                <w:sz w:val="24"/>
                <w:szCs w:val="24"/>
                <w:lang w:eastAsia="ru-RU"/>
              </w:rPr>
              <w:t xml:space="preserve">В сфере </w:t>
            </w:r>
            <w:r w:rsidRPr="004918AC">
              <w:rPr>
                <w:rFonts w:ascii="Times New Roman" w:eastAsia="Times New Roman" w:hAnsi="Times New Roman"/>
                <w:b/>
                <w:sz w:val="24"/>
                <w:szCs w:val="24"/>
                <w:lang w:eastAsia="ru-RU"/>
              </w:rPr>
              <w:t>продуктивной учебной деятельности</w:t>
            </w:r>
          </w:p>
        </w:tc>
      </w:tr>
      <w:tr w:rsidR="001B0785" w:rsidTr="0091363F">
        <w:tc>
          <w:tcPr>
            <w:tcW w:w="4785" w:type="dxa"/>
          </w:tcPr>
          <w:p w:rsidR="001B0785" w:rsidRPr="004918AC" w:rsidRDefault="001B0785" w:rsidP="0091363F">
            <w:pPr>
              <w:spacing w:before="100" w:beforeAutospacing="1" w:after="100" w:afterAutospacing="1" w:line="240" w:lineRule="auto"/>
              <w:jc w:val="both"/>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Перепроизводство</w:t>
            </w:r>
          </w:p>
        </w:tc>
        <w:tc>
          <w:tcPr>
            <w:tcW w:w="4786" w:type="dxa"/>
          </w:tcPr>
          <w:p w:rsidR="001B0785" w:rsidRPr="004918AC" w:rsidRDefault="001B0785" w:rsidP="0091363F">
            <w:pPr>
              <w:spacing w:before="100" w:beforeAutospacing="1" w:after="100" w:afterAutospacing="1" w:line="240" w:lineRule="auto"/>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выполнение работы,</w:t>
            </w:r>
            <w:r>
              <w:rPr>
                <w:rFonts w:ascii="Times New Roman" w:eastAsia="Times New Roman" w:hAnsi="Times New Roman"/>
                <w:sz w:val="24"/>
                <w:szCs w:val="24"/>
                <w:lang w:eastAsia="ru-RU"/>
              </w:rPr>
              <w:t xml:space="preserve"> приводящей к большому количеству бумажных отходов,</w:t>
            </w:r>
            <w:r w:rsidRPr="00546B7D">
              <w:rPr>
                <w:rFonts w:ascii="Times New Roman" w:eastAsia="Times New Roman" w:hAnsi="Times New Roman"/>
                <w:sz w:val="24"/>
                <w:szCs w:val="24"/>
                <w:lang w:eastAsia="ru-RU"/>
              </w:rPr>
              <w:t xml:space="preserve"> не создающей ценности</w:t>
            </w:r>
          </w:p>
        </w:tc>
      </w:tr>
      <w:tr w:rsidR="001B0785" w:rsidTr="0091363F">
        <w:tc>
          <w:tcPr>
            <w:tcW w:w="4785" w:type="dxa"/>
          </w:tcPr>
          <w:p w:rsidR="001B0785" w:rsidRPr="004918AC" w:rsidRDefault="001B0785" w:rsidP="0091363F">
            <w:pPr>
              <w:spacing w:before="100" w:beforeAutospacing="1" w:after="100" w:afterAutospacing="1"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Требования по стандарту</w:t>
            </w:r>
            <w:r w:rsidRPr="00546B7D">
              <w:rPr>
                <w:rFonts w:ascii="Times New Roman" w:eastAsia="Times New Roman" w:hAnsi="Times New Roman"/>
                <w:sz w:val="24"/>
                <w:szCs w:val="24"/>
                <w:lang w:eastAsia="ru-RU"/>
              </w:rPr>
              <w:t xml:space="preserve"> / переделка</w:t>
            </w:r>
          </w:p>
        </w:tc>
        <w:tc>
          <w:tcPr>
            <w:tcW w:w="4786" w:type="dxa"/>
          </w:tcPr>
          <w:p w:rsidR="001B0785" w:rsidRPr="004918AC" w:rsidRDefault="001B0785" w:rsidP="0091363F">
            <w:pPr>
              <w:spacing w:before="100" w:beforeAutospacing="1" w:after="100" w:afterAutospacing="1" w:line="240" w:lineRule="auto"/>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непонятные требования и инструкции</w:t>
            </w:r>
            <w:r>
              <w:rPr>
                <w:rFonts w:ascii="Times New Roman" w:eastAsia="Times New Roman" w:hAnsi="Times New Roman"/>
                <w:sz w:val="24"/>
                <w:szCs w:val="24"/>
                <w:lang w:eastAsia="ru-RU"/>
              </w:rPr>
              <w:t xml:space="preserve"> к оформлению готовых работ</w:t>
            </w:r>
          </w:p>
        </w:tc>
      </w:tr>
      <w:tr w:rsidR="001B0785" w:rsidTr="0091363F">
        <w:tc>
          <w:tcPr>
            <w:tcW w:w="4785" w:type="dxa"/>
          </w:tcPr>
          <w:p w:rsidR="001B0785" w:rsidRPr="004918AC" w:rsidRDefault="001B0785" w:rsidP="0091363F">
            <w:pPr>
              <w:spacing w:before="100" w:beforeAutospacing="1" w:after="100" w:afterAutospacing="1" w:line="240" w:lineRule="auto"/>
              <w:jc w:val="both"/>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Лишнее передвижение</w:t>
            </w:r>
          </w:p>
        </w:tc>
        <w:tc>
          <w:tcPr>
            <w:tcW w:w="4786" w:type="dxa"/>
          </w:tcPr>
          <w:p w:rsidR="001B0785" w:rsidRPr="004918AC" w:rsidRDefault="001B0785" w:rsidP="0091363F">
            <w:pPr>
              <w:spacing w:before="100" w:beforeAutospacing="1" w:after="100" w:afterAutospacing="1" w:line="240" w:lineRule="auto"/>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не эргономичная организация рабочего пространства</w:t>
            </w:r>
          </w:p>
        </w:tc>
      </w:tr>
      <w:tr w:rsidR="001B0785" w:rsidTr="0091363F">
        <w:tc>
          <w:tcPr>
            <w:tcW w:w="4785" w:type="dxa"/>
          </w:tcPr>
          <w:p w:rsidR="001B0785" w:rsidRPr="004918AC" w:rsidRDefault="001B0785" w:rsidP="0091363F">
            <w:pPr>
              <w:spacing w:before="100" w:beforeAutospacing="1" w:after="100" w:afterAutospacing="1" w:line="240" w:lineRule="auto"/>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Избыточные запасы</w:t>
            </w:r>
          </w:p>
        </w:tc>
        <w:tc>
          <w:tcPr>
            <w:tcW w:w="4786" w:type="dxa"/>
          </w:tcPr>
          <w:p w:rsidR="001B0785" w:rsidRPr="004918AC" w:rsidRDefault="001B0785" w:rsidP="0091363F">
            <w:pPr>
              <w:spacing w:before="100" w:beforeAutospacing="1" w:after="100" w:afterAutospacing="1" w:line="240" w:lineRule="auto"/>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хранение ненужных, незавершенная работа, залежи канцелярии</w:t>
            </w:r>
          </w:p>
        </w:tc>
      </w:tr>
      <w:tr w:rsidR="001B0785" w:rsidTr="0091363F">
        <w:tc>
          <w:tcPr>
            <w:tcW w:w="4785" w:type="dxa"/>
          </w:tcPr>
          <w:p w:rsidR="001B0785" w:rsidRPr="004918AC" w:rsidRDefault="001B0785" w:rsidP="0091363F">
            <w:pPr>
              <w:spacing w:before="100" w:beforeAutospacing="1" w:after="100" w:afterAutospacing="1" w:line="240" w:lineRule="auto"/>
              <w:jc w:val="both"/>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lastRenderedPageBreak/>
              <w:t>Излишняя сложность процессов</w:t>
            </w:r>
          </w:p>
        </w:tc>
        <w:tc>
          <w:tcPr>
            <w:tcW w:w="4786" w:type="dxa"/>
          </w:tcPr>
          <w:p w:rsidR="001B0785" w:rsidRPr="004918AC" w:rsidRDefault="001B0785" w:rsidP="0091363F">
            <w:pPr>
              <w:spacing w:before="100" w:beforeAutospacing="1" w:after="100" w:afterAutospacing="1" w:line="240" w:lineRule="auto"/>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лишние шаги процессов, дублирование выполняемых функций, архивирование документов</w:t>
            </w:r>
            <w:r>
              <w:rPr>
                <w:rFonts w:ascii="Times New Roman" w:eastAsia="Times New Roman" w:hAnsi="Times New Roman"/>
                <w:sz w:val="24"/>
                <w:szCs w:val="24"/>
                <w:lang w:eastAsia="ru-RU"/>
              </w:rPr>
              <w:t>, использование многослойности в продуктивной деятельности (работа с образцами)</w:t>
            </w:r>
          </w:p>
        </w:tc>
      </w:tr>
      <w:tr w:rsidR="001B0785" w:rsidTr="0091363F">
        <w:tc>
          <w:tcPr>
            <w:tcW w:w="4785" w:type="dxa"/>
          </w:tcPr>
          <w:p w:rsidR="001B0785" w:rsidRPr="004918AC" w:rsidRDefault="001B0785" w:rsidP="0091363F">
            <w:pPr>
              <w:spacing w:before="100" w:beforeAutospacing="1" w:after="100" w:afterAutospacing="1" w:line="240" w:lineRule="auto"/>
              <w:jc w:val="both"/>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 xml:space="preserve">Нереализованный потенциал </w:t>
            </w:r>
            <w:r>
              <w:rPr>
                <w:rFonts w:ascii="Times New Roman" w:eastAsia="Times New Roman" w:hAnsi="Times New Roman"/>
                <w:sz w:val="24"/>
                <w:szCs w:val="24"/>
                <w:lang w:eastAsia="ru-RU"/>
              </w:rPr>
              <w:t>дошкольников</w:t>
            </w:r>
          </w:p>
        </w:tc>
        <w:tc>
          <w:tcPr>
            <w:tcW w:w="4786" w:type="dxa"/>
          </w:tcPr>
          <w:p w:rsidR="001B0785" w:rsidRPr="004918AC" w:rsidRDefault="001B0785" w:rsidP="0091363F">
            <w:pPr>
              <w:spacing w:before="100" w:beforeAutospacing="1" w:after="100" w:afterAutospacing="1" w:line="240" w:lineRule="auto"/>
              <w:rPr>
                <w:rFonts w:ascii="Times New Roman" w:eastAsia="Times New Roman" w:hAnsi="Times New Roman"/>
                <w:bCs/>
                <w:sz w:val="24"/>
                <w:szCs w:val="24"/>
                <w:lang w:eastAsia="ru-RU"/>
              </w:rPr>
            </w:pPr>
            <w:r w:rsidRPr="00546B7D">
              <w:rPr>
                <w:rFonts w:ascii="Times New Roman" w:eastAsia="Times New Roman" w:hAnsi="Times New Roman"/>
                <w:sz w:val="24"/>
                <w:szCs w:val="24"/>
                <w:lang w:eastAsia="ru-RU"/>
              </w:rPr>
              <w:t xml:space="preserve">отказ от идей </w:t>
            </w:r>
            <w:r>
              <w:rPr>
                <w:rFonts w:ascii="Times New Roman" w:eastAsia="Times New Roman" w:hAnsi="Times New Roman"/>
                <w:sz w:val="24"/>
                <w:szCs w:val="24"/>
                <w:lang w:eastAsia="ru-RU"/>
              </w:rPr>
              <w:t>на свободное творчество</w:t>
            </w:r>
            <w:r w:rsidRPr="00546B7D">
              <w:rPr>
                <w:rFonts w:ascii="Times New Roman" w:eastAsia="Times New Roman" w:hAnsi="Times New Roman"/>
                <w:sz w:val="24"/>
                <w:szCs w:val="24"/>
                <w:lang w:eastAsia="ru-RU"/>
              </w:rPr>
              <w:t xml:space="preserve"> в процессах </w:t>
            </w:r>
            <w:r>
              <w:rPr>
                <w:rFonts w:ascii="Times New Roman" w:eastAsia="Times New Roman" w:hAnsi="Times New Roman"/>
                <w:sz w:val="24"/>
                <w:szCs w:val="24"/>
                <w:lang w:eastAsia="ru-RU"/>
              </w:rPr>
              <w:t>продуктивной деятельности</w:t>
            </w:r>
            <w:r w:rsidRPr="00546B7D">
              <w:rPr>
                <w:rFonts w:ascii="Times New Roman" w:eastAsia="Times New Roman" w:hAnsi="Times New Roman"/>
                <w:sz w:val="24"/>
                <w:szCs w:val="24"/>
                <w:lang w:eastAsia="ru-RU"/>
              </w:rPr>
              <w:t xml:space="preserve">; выполнение </w:t>
            </w:r>
            <w:r>
              <w:rPr>
                <w:rFonts w:ascii="Times New Roman" w:eastAsia="Times New Roman" w:hAnsi="Times New Roman"/>
                <w:sz w:val="24"/>
                <w:szCs w:val="24"/>
                <w:lang w:eastAsia="ru-RU"/>
              </w:rPr>
              <w:t>работ</w:t>
            </w:r>
            <w:r w:rsidRPr="00546B7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строго по методическому материалу.</w:t>
            </w:r>
          </w:p>
        </w:tc>
      </w:tr>
    </w:tbl>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Чтобы оптимизировать систему </w:t>
      </w:r>
      <w:r>
        <w:rPr>
          <w:rFonts w:ascii="Times New Roman" w:eastAsia="Times New Roman" w:hAnsi="Times New Roman"/>
          <w:sz w:val="24"/>
          <w:szCs w:val="24"/>
          <w:lang w:eastAsia="ru-RU"/>
        </w:rPr>
        <w:t>организации продуктивной деятельности</w:t>
      </w:r>
      <w:r w:rsidRPr="00546B7D">
        <w:rPr>
          <w:rFonts w:ascii="Times New Roman" w:eastAsia="Times New Roman" w:hAnsi="Times New Roman"/>
          <w:sz w:val="24"/>
          <w:szCs w:val="24"/>
          <w:lang w:eastAsia="ru-RU"/>
        </w:rPr>
        <w:t xml:space="preserve"> необходимо устранить все виды потерь. Нужно </w:t>
      </w:r>
      <w:r>
        <w:rPr>
          <w:rFonts w:ascii="Times New Roman" w:eastAsia="Times New Roman" w:hAnsi="Times New Roman"/>
          <w:sz w:val="24"/>
          <w:szCs w:val="24"/>
          <w:lang w:eastAsia="ru-RU"/>
        </w:rPr>
        <w:t xml:space="preserve">поменять подход к работе с </w:t>
      </w:r>
      <w:r w:rsidRPr="00546B7D">
        <w:rPr>
          <w:rFonts w:ascii="Times New Roman" w:eastAsia="Times New Roman" w:hAnsi="Times New Roman"/>
          <w:sz w:val="24"/>
          <w:szCs w:val="24"/>
          <w:lang w:eastAsia="ru-RU"/>
        </w:rPr>
        <w:t>бумажны</w:t>
      </w:r>
      <w:r>
        <w:rPr>
          <w:rFonts w:ascii="Times New Roman" w:eastAsia="Times New Roman" w:hAnsi="Times New Roman"/>
          <w:sz w:val="24"/>
          <w:szCs w:val="24"/>
          <w:lang w:eastAsia="ru-RU"/>
        </w:rPr>
        <w:t>ми</w:t>
      </w:r>
      <w:r w:rsidRPr="00546B7D">
        <w:rPr>
          <w:rFonts w:ascii="Times New Roman" w:eastAsia="Times New Roman" w:hAnsi="Times New Roman"/>
          <w:sz w:val="24"/>
          <w:szCs w:val="24"/>
          <w:lang w:eastAsia="ru-RU"/>
        </w:rPr>
        <w:t xml:space="preserve"> запас</w:t>
      </w:r>
      <w:r>
        <w:rPr>
          <w:rFonts w:ascii="Times New Roman" w:eastAsia="Times New Roman" w:hAnsi="Times New Roman"/>
          <w:sz w:val="24"/>
          <w:szCs w:val="24"/>
          <w:lang w:eastAsia="ru-RU"/>
        </w:rPr>
        <w:t>ами. Использование собственных методических разработок и нетрадиционных техник позволяет эффективно и экономно использовать канцелярские принадлежности</w:t>
      </w:r>
      <w:r w:rsidRPr="00546B7D">
        <w:rPr>
          <w:rFonts w:ascii="Times New Roman" w:eastAsia="Times New Roman" w:hAnsi="Times New Roman"/>
          <w:sz w:val="24"/>
          <w:szCs w:val="24"/>
          <w:lang w:eastAsia="ru-RU"/>
        </w:rPr>
        <w:t>.</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Сегодня существует такая проблема в образовательных учреждениях, как составление многочисленных отчетов в электронном и бумажном виде, </w:t>
      </w:r>
      <w:r>
        <w:rPr>
          <w:rFonts w:ascii="Times New Roman" w:eastAsia="Times New Roman" w:hAnsi="Times New Roman"/>
          <w:sz w:val="24"/>
          <w:szCs w:val="24"/>
          <w:lang w:eastAsia="ru-RU"/>
        </w:rPr>
        <w:t>хранение работ для отчётов по проделанной деятельности</w:t>
      </w:r>
      <w:r w:rsidRPr="00546B7D">
        <w:rPr>
          <w:rFonts w:ascii="Times New Roman" w:eastAsia="Times New Roman" w:hAnsi="Times New Roman"/>
          <w:sz w:val="24"/>
          <w:szCs w:val="24"/>
          <w:lang w:eastAsia="ru-RU"/>
        </w:rPr>
        <w:t>, дублирование одной и той же информации в нескольких документах (источниках). Для решения выхода из этой ситуации необходимо проанализировать потребность в тех или иных видах отчетных работ и в форме их предоставления.</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Стандартные подходы к занятиям</w:t>
      </w:r>
      <w:r w:rsidRPr="00546B7D">
        <w:rPr>
          <w:rFonts w:ascii="Times New Roman" w:eastAsia="Times New Roman" w:hAnsi="Times New Roman"/>
          <w:sz w:val="24"/>
          <w:szCs w:val="24"/>
          <w:lang w:eastAsia="ru-RU"/>
        </w:rPr>
        <w:t>, котор</w:t>
      </w:r>
      <w:r>
        <w:rPr>
          <w:rFonts w:ascii="Times New Roman" w:eastAsia="Times New Roman" w:hAnsi="Times New Roman"/>
          <w:sz w:val="24"/>
          <w:szCs w:val="24"/>
          <w:lang w:eastAsia="ru-RU"/>
        </w:rPr>
        <w:t>ые</w:t>
      </w:r>
      <w:r w:rsidRPr="00546B7D">
        <w:rPr>
          <w:rFonts w:ascii="Times New Roman" w:eastAsia="Times New Roman" w:hAnsi="Times New Roman"/>
          <w:sz w:val="24"/>
          <w:szCs w:val="24"/>
          <w:lang w:eastAsia="ru-RU"/>
        </w:rPr>
        <w:t xml:space="preserve"> не нес</w:t>
      </w:r>
      <w:r>
        <w:rPr>
          <w:rFonts w:ascii="Times New Roman" w:eastAsia="Times New Roman" w:hAnsi="Times New Roman"/>
          <w:sz w:val="24"/>
          <w:szCs w:val="24"/>
          <w:lang w:eastAsia="ru-RU"/>
        </w:rPr>
        <w:t>у</w:t>
      </w:r>
      <w:r w:rsidRPr="00546B7D">
        <w:rPr>
          <w:rFonts w:ascii="Times New Roman" w:eastAsia="Times New Roman" w:hAnsi="Times New Roman"/>
          <w:sz w:val="24"/>
          <w:szCs w:val="24"/>
          <w:lang w:eastAsia="ru-RU"/>
        </w:rPr>
        <w:t>т за собой полезного эффекта, а только затраты времени, явля</w:t>
      </w:r>
      <w:r>
        <w:rPr>
          <w:rFonts w:ascii="Times New Roman" w:eastAsia="Times New Roman" w:hAnsi="Times New Roman"/>
          <w:sz w:val="24"/>
          <w:szCs w:val="24"/>
          <w:lang w:eastAsia="ru-RU"/>
        </w:rPr>
        <w:t>ю</w:t>
      </w:r>
      <w:r w:rsidRPr="00546B7D">
        <w:rPr>
          <w:rFonts w:ascii="Times New Roman" w:eastAsia="Times New Roman" w:hAnsi="Times New Roman"/>
          <w:sz w:val="24"/>
          <w:szCs w:val="24"/>
          <w:lang w:eastAsia="ru-RU"/>
        </w:rPr>
        <w:t>тся еще одним вредителем для организации</w:t>
      </w:r>
      <w:r>
        <w:rPr>
          <w:rFonts w:ascii="Times New Roman" w:eastAsia="Times New Roman" w:hAnsi="Times New Roman"/>
          <w:sz w:val="24"/>
          <w:szCs w:val="24"/>
          <w:lang w:eastAsia="ru-RU"/>
        </w:rPr>
        <w:t xml:space="preserve"> продуктивной деятельности</w:t>
      </w:r>
      <w:r w:rsidRPr="00546B7D">
        <w:rPr>
          <w:rFonts w:ascii="Times New Roman" w:eastAsia="Times New Roman" w:hAnsi="Times New Roman"/>
          <w:sz w:val="24"/>
          <w:szCs w:val="24"/>
          <w:lang w:eastAsia="ru-RU"/>
        </w:rPr>
        <w:t xml:space="preserve">. Сотрудник часто выполняет </w:t>
      </w:r>
      <w:r>
        <w:rPr>
          <w:rFonts w:ascii="Times New Roman" w:eastAsia="Times New Roman" w:hAnsi="Times New Roman"/>
          <w:sz w:val="24"/>
          <w:szCs w:val="24"/>
          <w:lang w:eastAsia="ru-RU"/>
        </w:rPr>
        <w:t xml:space="preserve">шаблонные </w:t>
      </w:r>
      <w:r w:rsidRPr="00546B7D">
        <w:rPr>
          <w:rFonts w:ascii="Times New Roman" w:eastAsia="Times New Roman" w:hAnsi="Times New Roman"/>
          <w:sz w:val="24"/>
          <w:szCs w:val="24"/>
          <w:lang w:eastAsia="ru-RU"/>
        </w:rPr>
        <w:t xml:space="preserve">не нужные и бесполезные операции. Это возникает вследствие </w:t>
      </w:r>
      <w:r>
        <w:rPr>
          <w:rFonts w:ascii="Times New Roman" w:eastAsia="Times New Roman" w:hAnsi="Times New Roman"/>
          <w:sz w:val="24"/>
          <w:szCs w:val="24"/>
          <w:lang w:eastAsia="ru-RU"/>
        </w:rPr>
        <w:t>необходимости использования</w:t>
      </w:r>
      <w:r w:rsidRPr="00546B7D">
        <w:rPr>
          <w:rFonts w:ascii="Times New Roman" w:eastAsia="Times New Roman" w:hAnsi="Times New Roman"/>
          <w:sz w:val="24"/>
          <w:szCs w:val="24"/>
          <w:lang w:eastAsia="ru-RU"/>
        </w:rPr>
        <w:t xml:space="preserve"> четких </w:t>
      </w:r>
      <w:r>
        <w:rPr>
          <w:rFonts w:ascii="Times New Roman" w:eastAsia="Times New Roman" w:hAnsi="Times New Roman"/>
          <w:sz w:val="24"/>
          <w:szCs w:val="24"/>
          <w:lang w:eastAsia="ru-RU"/>
        </w:rPr>
        <w:t>инструкций из методических материалов, применяемых для организации продуктивной деятельности.</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Все эти проблемы (потери) необходимо устранить, используя инструменты бережливого</w:t>
      </w:r>
      <w:r>
        <w:rPr>
          <w:rFonts w:ascii="Times New Roman" w:eastAsia="Times New Roman" w:hAnsi="Times New Roman"/>
          <w:sz w:val="24"/>
          <w:szCs w:val="24"/>
          <w:lang w:eastAsia="ru-RU"/>
        </w:rPr>
        <w:t xml:space="preserve"> продуктивного процесса</w:t>
      </w:r>
      <w:r w:rsidRPr="00546B7D">
        <w:rPr>
          <w:rFonts w:ascii="Times New Roman" w:eastAsia="Times New Roman" w:hAnsi="Times New Roman"/>
          <w:sz w:val="24"/>
          <w:szCs w:val="24"/>
          <w:lang w:eastAsia="ru-RU"/>
        </w:rPr>
        <w:t>:</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A528A5">
        <w:rPr>
          <w:rFonts w:ascii="Times New Roman" w:eastAsia="Times New Roman" w:hAnsi="Times New Roman"/>
          <w:bCs/>
          <w:sz w:val="24"/>
          <w:szCs w:val="24"/>
          <w:lang w:eastAsia="ru-RU"/>
        </w:rPr>
        <w:t xml:space="preserve">1. </w:t>
      </w:r>
      <w:r>
        <w:rPr>
          <w:rFonts w:ascii="Times New Roman" w:eastAsia="Times New Roman" w:hAnsi="Times New Roman"/>
          <w:bCs/>
          <w:sz w:val="24"/>
          <w:szCs w:val="24"/>
          <w:lang w:eastAsia="ru-RU"/>
        </w:rPr>
        <w:t>Максимально использовать в продуктивной деятельности (лепка, аппликация, рисование) нетрадиционные подходы, которые позволят сократить канцелярские отходы, а также ярче и в свободной форме отразить творческий потенциал детей.</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2. Лишние движения в процессе работы поможет устранить такой инструмент бережливого производства как </w:t>
      </w:r>
      <w:r w:rsidRPr="00546B7D">
        <w:rPr>
          <w:rFonts w:ascii="Times New Roman" w:eastAsia="Times New Roman" w:hAnsi="Times New Roman"/>
          <w:b/>
          <w:bCs/>
          <w:sz w:val="24"/>
          <w:szCs w:val="24"/>
          <w:lang w:eastAsia="ru-RU"/>
        </w:rPr>
        <w:t>система 5С</w:t>
      </w:r>
      <w:r w:rsidRPr="00546B7D">
        <w:rPr>
          <w:rFonts w:ascii="Times New Roman" w:eastAsia="Times New Roman" w:hAnsi="Times New Roman"/>
          <w:sz w:val="24"/>
          <w:szCs w:val="24"/>
          <w:lang w:eastAsia="ru-RU"/>
        </w:rPr>
        <w:t>.</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5С представляет собой систему организации рабочего места, состоящая из 5 последовательных шагов.</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1) Сортировка (упорядочи, отделив нужное от ненужного) - предполагает чёткое разделение вещей на нужные и ненужные и избавление от последних:</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незавершенное производство (ненужные документы, материалы);</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неиспользуемое оборудование, транспортная тара и т.д.;</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испорченное оборудование;</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2) Соблюдение порядка (аккуратно расположи, что осталось) – организация хранения необходимых вещей, которая позволяет быстро и просто их найти и использовать, </w:t>
      </w:r>
      <w:r w:rsidRPr="00546B7D">
        <w:rPr>
          <w:rFonts w:ascii="Times New Roman" w:eastAsia="Times New Roman" w:hAnsi="Times New Roman"/>
          <w:sz w:val="24"/>
          <w:szCs w:val="24"/>
          <w:lang w:eastAsia="ru-RU"/>
        </w:rPr>
        <w:lastRenderedPageBreak/>
        <w:t>раскладывание предметов там, где они будут находиться под рукой. Расположение предметов должно отвечать требованиям безопасности, качества, эффективности работы,</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3) Содержание в чистоте (уборка) – соблюдение рабочего места в чистоте и опрятности.</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4) Стандартизация (поддержание порядка, дисциплина) – необходимое условие для выполнения первых трёх правил. Подразумевает формальное, письменное закрепления правил содержания рабочего места, технологии работы и других процедур; пошаговое описание действий и методы выполнения работы.</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5) Совершенствование (формирование привычки) – самодисциплина, воспитание привычки точного выполнения установленных правил организации рабочего места.</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На данный момент в </w:t>
      </w:r>
      <w:r>
        <w:rPr>
          <w:rFonts w:ascii="Times New Roman" w:eastAsia="Times New Roman" w:hAnsi="Times New Roman"/>
          <w:sz w:val="24"/>
          <w:szCs w:val="24"/>
          <w:lang w:eastAsia="ru-RU"/>
        </w:rPr>
        <w:t>группе</w:t>
      </w:r>
      <w:r w:rsidRPr="00546B7D">
        <w:rPr>
          <w:rFonts w:ascii="Times New Roman" w:eastAsia="Times New Roman" w:hAnsi="Times New Roman"/>
          <w:sz w:val="24"/>
          <w:szCs w:val="24"/>
          <w:lang w:eastAsia="ru-RU"/>
        </w:rPr>
        <w:t xml:space="preserve"> организован</w:t>
      </w:r>
      <w:r>
        <w:rPr>
          <w:rFonts w:ascii="Times New Roman" w:eastAsia="Times New Roman" w:hAnsi="Times New Roman"/>
          <w:sz w:val="24"/>
          <w:szCs w:val="24"/>
          <w:lang w:eastAsia="ru-RU"/>
        </w:rPr>
        <w:t>о</w:t>
      </w:r>
      <w:r w:rsidRPr="00546B7D">
        <w:rPr>
          <w:rFonts w:ascii="Times New Roman" w:eastAsia="Times New Roman" w:hAnsi="Times New Roman"/>
          <w:sz w:val="24"/>
          <w:szCs w:val="24"/>
          <w:lang w:eastAsia="ru-RU"/>
        </w:rPr>
        <w:t xml:space="preserve"> рабочее пространство</w:t>
      </w:r>
      <w:r>
        <w:rPr>
          <w:rFonts w:ascii="Times New Roman" w:eastAsia="Times New Roman" w:hAnsi="Times New Roman"/>
          <w:sz w:val="24"/>
          <w:szCs w:val="24"/>
          <w:lang w:eastAsia="ru-RU"/>
        </w:rPr>
        <w:t xml:space="preserve"> для проведения занятий</w:t>
      </w:r>
      <w:r w:rsidRPr="00546B7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продуктивной деятельности</w:t>
      </w:r>
      <w:r w:rsidRPr="00546B7D">
        <w:rPr>
          <w:rFonts w:ascii="Times New Roman" w:eastAsia="Times New Roman" w:hAnsi="Times New Roman"/>
          <w:sz w:val="24"/>
          <w:szCs w:val="24"/>
          <w:lang w:eastAsia="ru-RU"/>
        </w:rPr>
        <w:t>.</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Внедрение инструмента 5С позволит повысить качество рабочего процесса по средствам сокращения количество ненужных движений. Ненужная транспортировка документов или перемещения людей, поиск нужных документов на компьютере или бумажных базах хранения информации приводит к затрате временного ресурса.</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Разработка собственных методических материалов</w:t>
      </w:r>
      <w:r w:rsidRPr="00546B7D">
        <w:rPr>
          <w:rFonts w:ascii="Times New Roman" w:eastAsia="Times New Roman" w:hAnsi="Times New Roman"/>
          <w:sz w:val="24"/>
          <w:szCs w:val="24"/>
          <w:lang w:eastAsia="ru-RU"/>
        </w:rPr>
        <w:t xml:space="preserve"> с целью выявления возможностей совершенствования текущего процесса и его приближения к идеальному состоянию.</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Цель </w:t>
      </w:r>
      <w:r>
        <w:rPr>
          <w:rFonts w:ascii="Times New Roman" w:eastAsia="Times New Roman" w:hAnsi="Times New Roman"/>
          <w:sz w:val="24"/>
          <w:szCs w:val="24"/>
          <w:lang w:eastAsia="ru-RU"/>
        </w:rPr>
        <w:t xml:space="preserve">данной разработки </w:t>
      </w:r>
      <w:r w:rsidRPr="00546B7D">
        <w:rPr>
          <w:rFonts w:ascii="Times New Roman" w:eastAsia="Times New Roman" w:hAnsi="Times New Roman"/>
          <w:sz w:val="24"/>
          <w:szCs w:val="24"/>
          <w:lang w:eastAsia="ru-RU"/>
        </w:rPr>
        <w:t>устранить все потери и свести всю незначимую работу к минимуму.</w:t>
      </w:r>
    </w:p>
    <w:p w:rsidR="001B0785" w:rsidRPr="00546B7D" w:rsidRDefault="001B0785" w:rsidP="001B0785">
      <w:pPr>
        <w:spacing w:before="100" w:beforeAutospacing="1" w:after="100" w:afterAutospacing="1" w:line="240" w:lineRule="auto"/>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Задачи:</w:t>
      </w:r>
    </w:p>
    <w:p w:rsidR="001B0785" w:rsidRPr="00546B7D" w:rsidRDefault="001B0785" w:rsidP="001B0785">
      <w:pPr>
        <w:spacing w:before="100" w:beforeAutospacing="1" w:after="100" w:afterAutospacing="1" w:line="240" w:lineRule="auto"/>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Визуализация каждого этапа процесса;</w:t>
      </w:r>
    </w:p>
    <w:p w:rsidR="001B0785" w:rsidRPr="00546B7D" w:rsidRDefault="001B0785" w:rsidP="001B0785">
      <w:pPr>
        <w:spacing w:before="100" w:beforeAutospacing="1" w:after="100" w:afterAutospacing="1" w:line="240" w:lineRule="auto"/>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Выявление потерь и их источников;</w:t>
      </w:r>
    </w:p>
    <w:p w:rsidR="001B0785" w:rsidRPr="00546B7D" w:rsidRDefault="001B0785" w:rsidP="001B0785">
      <w:pPr>
        <w:spacing w:before="100" w:beforeAutospacing="1" w:after="100" w:afterAutospacing="1" w:line="240" w:lineRule="auto"/>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 Разработка рациональных (эффективных) </w:t>
      </w:r>
      <w:r>
        <w:rPr>
          <w:rFonts w:ascii="Times New Roman" w:eastAsia="Times New Roman" w:hAnsi="Times New Roman"/>
          <w:sz w:val="24"/>
          <w:szCs w:val="24"/>
          <w:lang w:eastAsia="ru-RU"/>
        </w:rPr>
        <w:t>творческих</w:t>
      </w:r>
      <w:r w:rsidRPr="00546B7D">
        <w:rPr>
          <w:rFonts w:ascii="Times New Roman" w:eastAsia="Times New Roman" w:hAnsi="Times New Roman"/>
          <w:sz w:val="24"/>
          <w:szCs w:val="24"/>
          <w:lang w:eastAsia="ru-RU"/>
        </w:rPr>
        <w:t xml:space="preserve"> решений для оптимизации процесса</w:t>
      </w:r>
    </w:p>
    <w:p w:rsidR="001B0785" w:rsidRPr="00546B7D" w:rsidRDefault="001B0785" w:rsidP="001B0785">
      <w:pPr>
        <w:spacing w:before="100" w:beforeAutospacing="1" w:after="100" w:afterAutospacing="1" w:line="240" w:lineRule="auto"/>
        <w:rPr>
          <w:rFonts w:ascii="Times New Roman" w:eastAsia="Times New Roman" w:hAnsi="Times New Roman"/>
          <w:sz w:val="24"/>
          <w:szCs w:val="24"/>
          <w:lang w:eastAsia="ru-RU"/>
        </w:rPr>
      </w:pPr>
      <w:r w:rsidRPr="00546B7D">
        <w:rPr>
          <w:rFonts w:ascii="Times New Roman" w:eastAsia="Times New Roman" w:hAnsi="Times New Roman"/>
          <w:b/>
          <w:bCs/>
          <w:sz w:val="24"/>
          <w:szCs w:val="24"/>
          <w:lang w:eastAsia="ru-RU"/>
        </w:rPr>
        <w:t>Визуализация</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 xml:space="preserve">В детских садах внедряются элементы применения визуализации, направленной на повышение безопасности детей, родителей и сотрудников. Появилась разметка </w:t>
      </w:r>
      <w:r>
        <w:rPr>
          <w:rFonts w:ascii="Times New Roman" w:eastAsia="Times New Roman" w:hAnsi="Times New Roman"/>
          <w:sz w:val="24"/>
          <w:szCs w:val="24"/>
          <w:lang w:eastAsia="ru-RU"/>
        </w:rPr>
        <w:t>на столах, на</w:t>
      </w:r>
      <w:r w:rsidRPr="00546B7D">
        <w:rPr>
          <w:rFonts w:ascii="Times New Roman" w:eastAsia="Times New Roman" w:hAnsi="Times New Roman"/>
          <w:sz w:val="24"/>
          <w:szCs w:val="24"/>
          <w:lang w:eastAsia="ru-RU"/>
        </w:rPr>
        <w:t xml:space="preserve"> двер</w:t>
      </w:r>
      <w:r>
        <w:rPr>
          <w:rFonts w:ascii="Times New Roman" w:eastAsia="Times New Roman" w:hAnsi="Times New Roman"/>
          <w:sz w:val="24"/>
          <w:szCs w:val="24"/>
          <w:lang w:eastAsia="ru-RU"/>
        </w:rPr>
        <w:t>ях</w:t>
      </w:r>
      <w:r w:rsidRPr="00546B7D">
        <w:rPr>
          <w:rFonts w:ascii="Times New Roman" w:eastAsia="Times New Roman" w:hAnsi="Times New Roman"/>
          <w:sz w:val="24"/>
          <w:szCs w:val="24"/>
          <w:lang w:eastAsia="ru-RU"/>
        </w:rPr>
        <w:t xml:space="preserve"> в коридорах, система пространственной навигации (указатели), система стандартизации ежедневных операций в режиме дня воспитанников детского сада (разработаны алгоритмы ежедневных действий детей), создается креативная среда с использованием системы 5 С в работе групповых ячеек (надписи на шкафах и т.д.).</w:t>
      </w:r>
    </w:p>
    <w:p w:rsidR="001B0785" w:rsidRPr="00546B7D"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t>Сократить все виды потерь посредствам простых и продуктивных нововведений. Кроме того, сфера образования может стать «инструментом», который позволит сформировать «экономически бережливую личность». Для этого сфера образования имеет все возможности, которые необходимы для изменения менталитета, который посредством образовательных технологий может стать бережливым. Именно образование поможет сформировать «бережливое мышление».</w:t>
      </w:r>
    </w:p>
    <w:p w:rsidR="001B0785"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sidRPr="00546B7D">
        <w:rPr>
          <w:rFonts w:ascii="Times New Roman" w:eastAsia="Times New Roman" w:hAnsi="Times New Roman"/>
          <w:sz w:val="24"/>
          <w:szCs w:val="24"/>
          <w:lang w:eastAsia="ru-RU"/>
        </w:rPr>
        <w:lastRenderedPageBreak/>
        <w:t>Как мы видим, на сегодняшний день технологии бережливого производства постепенно внедряются во все сферы жизни, помогая налаживать организацию рабочего процесса. Время, в котором мы живем, требует постоянно учиться, совершенствовать, где как не в образовании должны применяться новые, современные технологии.</w:t>
      </w:r>
    </w:p>
    <w:p w:rsidR="001B0785"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 же можно отметить, что использование таких техник как витражная аппликация и техника битого стекла позволяют нам избежать лишних потерь материала, так как любые отходы исключены в самой технике (нет привязки к цвету и размеру исходных материалов).</w:t>
      </w:r>
    </w:p>
    <w:p w:rsidR="001B0785"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Техники: нитка-графия, пальчиковое рисование, напыление, отпечаток - позволяют использовать остатки красок, пустые тары для смешивания красок, использовать природные материалы.</w:t>
      </w:r>
    </w:p>
    <w:p w:rsidR="001B0785" w:rsidRDefault="001B0785" w:rsidP="001B0785">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Основная проблема при работе с пластилином – это большое количество разноцветных смешанных отходов. Эту проблему можно решить, применив технику образной лепки, когда необходимо передать образ предмета в произвольном цвете. Использование техники раскатывания, размазывания, налепливание, смешанность цветов в пластилинаграфии.</w:t>
      </w:r>
    </w:p>
    <w:p w:rsidR="0065015D" w:rsidRDefault="0065015D"/>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Default="00D52831"/>
    <w:p w:rsidR="00D52831" w:rsidRPr="00924A4B" w:rsidRDefault="00D52831" w:rsidP="00D52831">
      <w:pPr>
        <w:jc w:val="center"/>
        <w:rPr>
          <w:rFonts w:ascii="Times New Roman" w:hAnsi="Times New Roman"/>
          <w:b/>
          <w:sz w:val="24"/>
          <w:szCs w:val="24"/>
        </w:rPr>
      </w:pPr>
      <w:r>
        <w:rPr>
          <w:rFonts w:ascii="Times New Roman" w:hAnsi="Times New Roman"/>
          <w:b/>
          <w:sz w:val="24"/>
          <w:szCs w:val="24"/>
        </w:rPr>
        <w:lastRenderedPageBreak/>
        <w:t>Загадки</w:t>
      </w:r>
    </w:p>
    <w:p w:rsidR="00D52831" w:rsidRDefault="00D52831" w:rsidP="00D5283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924A4B">
        <w:rPr>
          <w:rFonts w:ascii="Times New Roman" w:eastAsia="Times New Roman" w:hAnsi="Times New Roman"/>
          <w:sz w:val="24"/>
          <w:szCs w:val="24"/>
          <w:lang w:eastAsia="ru-RU"/>
        </w:rPr>
        <w:t>качет по болоту</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Зелёная квакушка.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Зелёненькие ножки, Зовут её… (Лягушка)</w:t>
      </w:r>
    </w:p>
    <w:p w:rsidR="00D52831" w:rsidRDefault="00D52831" w:rsidP="00D52831">
      <w:pPr>
        <w:spacing w:after="0" w:line="240" w:lineRule="auto"/>
        <w:rPr>
          <w:rFonts w:ascii="Times New Roman" w:eastAsia="Times New Roman" w:hAnsi="Times New Roman"/>
          <w:sz w:val="24"/>
          <w:szCs w:val="24"/>
          <w:lang w:eastAsia="ru-RU"/>
        </w:rPr>
      </w:pP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Зелёная, но не трава.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Холодная, но не лёд.</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Поёт, но не птица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 Вот такая небылица.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(Лягушка)</w:t>
      </w:r>
    </w:p>
    <w:p w:rsidR="00D52831" w:rsidRDefault="00D52831" w:rsidP="00D52831">
      <w:pPr>
        <w:spacing w:after="0" w:line="240" w:lineRule="auto"/>
        <w:rPr>
          <w:rFonts w:ascii="Times New Roman" w:eastAsia="Times New Roman" w:hAnsi="Times New Roman"/>
          <w:sz w:val="24"/>
          <w:szCs w:val="24"/>
          <w:lang w:eastAsia="ru-RU"/>
        </w:rPr>
      </w:pP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На болоте кто живет?</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Громко квакая поет?</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Спят в кувшинках – без подушки?</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Это видимо… (Лягушки)</w:t>
      </w:r>
    </w:p>
    <w:p w:rsidR="00D52831" w:rsidRDefault="00D52831" w:rsidP="00D52831">
      <w:pPr>
        <w:spacing w:after="0" w:line="240" w:lineRule="auto"/>
        <w:rPr>
          <w:rFonts w:ascii="Times New Roman" w:eastAsia="Times New Roman" w:hAnsi="Times New Roman"/>
          <w:sz w:val="24"/>
          <w:szCs w:val="24"/>
          <w:lang w:eastAsia="ru-RU"/>
        </w:rPr>
      </w:pP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Скачет зверушка, Не рот, а ловушка.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 xml:space="preserve">Попадут в ловушку </w:t>
      </w:r>
      <w:r>
        <w:rPr>
          <w:rFonts w:ascii="Times New Roman" w:eastAsia="Times New Roman" w:hAnsi="Times New Roman"/>
          <w:sz w:val="24"/>
          <w:szCs w:val="24"/>
          <w:lang w:eastAsia="ru-RU"/>
        </w:rPr>
        <w:t>и</w:t>
      </w:r>
      <w:r w:rsidRPr="00924A4B">
        <w:rPr>
          <w:rFonts w:ascii="Times New Roman" w:eastAsia="Times New Roman" w:hAnsi="Times New Roman"/>
          <w:sz w:val="24"/>
          <w:szCs w:val="24"/>
          <w:lang w:eastAsia="ru-RU"/>
        </w:rPr>
        <w:t xml:space="preserve"> комар, и мушка. (Лягушка)</w:t>
      </w:r>
    </w:p>
    <w:p w:rsidR="00D52831" w:rsidRDefault="00D52831" w:rsidP="00D52831">
      <w:pPr>
        <w:spacing w:after="0" w:line="240" w:lineRule="auto"/>
        <w:rPr>
          <w:rFonts w:ascii="Times New Roman" w:eastAsia="Times New Roman" w:hAnsi="Times New Roman"/>
          <w:sz w:val="24"/>
          <w:szCs w:val="24"/>
          <w:lang w:eastAsia="ru-RU"/>
        </w:rPr>
      </w:pP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Краса—девица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Петь мастерица.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Живет на болоте</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В зеленом капоте,</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Глаза — как плошки:</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Берегитесь, мошки! (Лягушка)</w:t>
      </w:r>
    </w:p>
    <w:p w:rsidR="00D52831" w:rsidRDefault="00D52831" w:rsidP="00D52831">
      <w:pPr>
        <w:spacing w:after="0" w:line="240" w:lineRule="auto"/>
        <w:rPr>
          <w:rFonts w:ascii="Times New Roman" w:eastAsia="Times New Roman" w:hAnsi="Times New Roman"/>
          <w:sz w:val="24"/>
          <w:szCs w:val="24"/>
          <w:lang w:eastAsia="ru-RU"/>
        </w:rPr>
      </w:pP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Где же вы её найдёте?</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Ну конечно же, в болоте!</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Зелена, как трава,</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Говорит: «КВА, КВА, КВА!» (Лягушка)</w:t>
      </w:r>
    </w:p>
    <w:p w:rsidR="00D52831" w:rsidRDefault="00D52831" w:rsidP="00D52831">
      <w:pPr>
        <w:spacing w:after="0" w:line="240" w:lineRule="auto"/>
        <w:rPr>
          <w:rFonts w:ascii="Times New Roman" w:eastAsia="Times New Roman" w:hAnsi="Times New Roman"/>
          <w:sz w:val="24"/>
          <w:szCs w:val="24"/>
          <w:lang w:eastAsia="ru-RU"/>
        </w:rPr>
      </w:pP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На болоте проживает,</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Ловит мух и комаров.</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Только «Ква» она и знает.</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Кто назвать её готов? (Лягушка)</w:t>
      </w:r>
    </w:p>
    <w:p w:rsidR="00D52831" w:rsidRDefault="00D52831" w:rsidP="00D52831">
      <w:pPr>
        <w:spacing w:after="0" w:line="240" w:lineRule="auto"/>
        <w:rPr>
          <w:rFonts w:ascii="Times New Roman" w:eastAsia="Times New Roman" w:hAnsi="Times New Roman"/>
          <w:sz w:val="24"/>
          <w:szCs w:val="24"/>
          <w:lang w:eastAsia="ru-RU"/>
        </w:rPr>
      </w:pP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Летом в болоте Вы ее найдете.</w:t>
      </w:r>
    </w:p>
    <w:p w:rsidR="00D52831"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Зеленая квакушка. Это же… (Лягушка)</w:t>
      </w:r>
    </w:p>
    <w:p w:rsidR="00D52831" w:rsidRDefault="00D52831" w:rsidP="00D52831">
      <w:pPr>
        <w:jc w:val="center"/>
        <w:rPr>
          <w:rFonts w:ascii="Times New Roman" w:hAnsi="Times New Roman"/>
          <w:b/>
          <w:sz w:val="24"/>
          <w:szCs w:val="24"/>
        </w:rPr>
      </w:pPr>
    </w:p>
    <w:p w:rsidR="00D52831" w:rsidRDefault="00D52831" w:rsidP="00D52831">
      <w:pPr>
        <w:jc w:val="center"/>
        <w:rPr>
          <w:rFonts w:ascii="Times New Roman" w:hAnsi="Times New Roman"/>
          <w:b/>
          <w:sz w:val="24"/>
          <w:szCs w:val="24"/>
        </w:rPr>
      </w:pPr>
      <w:r>
        <w:rPr>
          <w:rFonts w:ascii="Times New Roman" w:hAnsi="Times New Roman"/>
          <w:b/>
          <w:sz w:val="24"/>
          <w:szCs w:val="24"/>
        </w:rPr>
        <w:t>Пальчиковая гимнастика</w:t>
      </w:r>
    </w:p>
    <w:p w:rsidR="00D52831" w:rsidRPr="00924A4B" w:rsidRDefault="00D52831" w:rsidP="00D52831">
      <w:pPr>
        <w:spacing w:after="0" w:line="240" w:lineRule="auto"/>
        <w:outlineLvl w:val="2"/>
        <w:rPr>
          <w:rFonts w:ascii="Times New Roman" w:eastAsia="Times New Roman" w:hAnsi="Times New Roman"/>
          <w:bCs/>
          <w:i/>
          <w:sz w:val="24"/>
          <w:szCs w:val="24"/>
          <w:lang w:eastAsia="ru-RU"/>
        </w:rPr>
      </w:pPr>
      <w:r w:rsidRPr="00924A4B">
        <w:rPr>
          <w:rFonts w:ascii="Times New Roman" w:eastAsia="Times New Roman" w:hAnsi="Times New Roman"/>
          <w:bCs/>
          <w:i/>
          <w:sz w:val="24"/>
          <w:szCs w:val="24"/>
          <w:lang w:eastAsia="ru-RU"/>
        </w:rPr>
        <w:t>Гимнастика для рук «Две подружки»</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Прыгали лягушки –</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Зеленые квакушки.</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(Сгибаем и разгибаем пальцы на обеих руках при движении по поверхности стола)</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Комариков половили,</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К воде поспешили.</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Прыг-скок ножками,</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(Хлопаем ладонями по столу, передавая звук прыжков)</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И хлопок ладошками!</w:t>
      </w:r>
    </w:p>
    <w:p w:rsidR="00D52831" w:rsidRPr="00924A4B" w:rsidRDefault="00D52831" w:rsidP="00D52831">
      <w:pPr>
        <w:spacing w:after="0" w:line="240" w:lineRule="auto"/>
        <w:rPr>
          <w:rFonts w:ascii="Times New Roman" w:eastAsia="Times New Roman" w:hAnsi="Times New Roman"/>
          <w:sz w:val="24"/>
          <w:szCs w:val="24"/>
          <w:lang w:eastAsia="ru-RU"/>
        </w:rPr>
      </w:pPr>
      <w:r w:rsidRPr="00924A4B">
        <w:rPr>
          <w:rFonts w:ascii="Times New Roman" w:eastAsia="Times New Roman" w:hAnsi="Times New Roman"/>
          <w:sz w:val="24"/>
          <w:szCs w:val="24"/>
          <w:lang w:eastAsia="ru-RU"/>
        </w:rPr>
        <w:t>(Дети хлопают ладошками).</w:t>
      </w:r>
    </w:p>
    <w:p w:rsidR="00D52831" w:rsidRPr="00B029F5" w:rsidRDefault="00D52831" w:rsidP="00D52831">
      <w:pPr>
        <w:jc w:val="center"/>
        <w:rPr>
          <w:rFonts w:ascii="Times New Roman" w:hAnsi="Times New Roman"/>
          <w:b/>
          <w:sz w:val="24"/>
          <w:szCs w:val="24"/>
        </w:rPr>
      </w:pPr>
      <w:r w:rsidRPr="00B029F5">
        <w:rPr>
          <w:rFonts w:ascii="Times New Roman" w:hAnsi="Times New Roman"/>
          <w:b/>
          <w:sz w:val="24"/>
          <w:szCs w:val="24"/>
        </w:rPr>
        <w:lastRenderedPageBreak/>
        <w:t>Лягушка из полосок бумаги</w:t>
      </w:r>
    </w:p>
    <w:p w:rsidR="00D52831" w:rsidRDefault="00D52831" w:rsidP="00D52831">
      <w:pPr>
        <w:rPr>
          <w:rFonts w:ascii="Times New Roman" w:hAnsi="Times New Roman"/>
          <w:sz w:val="24"/>
          <w:szCs w:val="24"/>
        </w:rPr>
      </w:pPr>
      <w:r w:rsidRPr="00B029F5">
        <w:rPr>
          <w:rFonts w:ascii="Times New Roman" w:hAnsi="Times New Roman"/>
          <w:sz w:val="24"/>
          <w:szCs w:val="24"/>
        </w:rPr>
        <w:t>В данной работе использовались: Зеленый картон; Синий и желтый картон; Простой карандаш, черный фломастер, ножницы, клей-карандаш;</w:t>
      </w:r>
    </w:p>
    <w:p w:rsidR="00D52831" w:rsidRDefault="00D52831" w:rsidP="00D52831">
      <w:pPr>
        <w:rPr>
          <w:rFonts w:ascii="Times New Roman" w:hAnsi="Times New Roman"/>
          <w:sz w:val="24"/>
          <w:szCs w:val="24"/>
        </w:rPr>
      </w:pPr>
      <w:r w:rsidRPr="00B029F5">
        <w:rPr>
          <w:rFonts w:ascii="Times New Roman" w:hAnsi="Times New Roman"/>
          <w:sz w:val="24"/>
          <w:szCs w:val="24"/>
        </w:rPr>
        <w:t>Двигающиеся глазки, которые можно успешно заменить самодельными бумажными.</w:t>
      </w:r>
    </w:p>
    <w:p w:rsidR="00D52831" w:rsidRPr="00B029F5" w:rsidRDefault="00D52831" w:rsidP="00D52831">
      <w:pPr>
        <w:rPr>
          <w:rFonts w:ascii="Times New Roman" w:hAnsi="Times New Roman"/>
          <w:sz w:val="24"/>
          <w:szCs w:val="24"/>
        </w:rPr>
      </w:pPr>
      <w:r>
        <w:rPr>
          <w:rFonts w:ascii="Times New Roman" w:hAnsi="Times New Roman"/>
          <w:noProof/>
          <w:sz w:val="24"/>
          <w:szCs w:val="24"/>
          <w:lang w:eastAsia="zh-TW"/>
        </w:rPr>
        <w:drawing>
          <wp:inline distT="0" distB="0" distL="0" distR="0" wp14:anchorId="337BB4FC" wp14:editId="2BDAFF37">
            <wp:extent cx="4531057" cy="336237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31056" cy="3362372"/>
                    </a:xfrm>
                    <a:prstGeom prst="rect">
                      <a:avLst/>
                    </a:prstGeom>
                    <a:noFill/>
                    <a:ln>
                      <a:noFill/>
                    </a:ln>
                  </pic:spPr>
                </pic:pic>
              </a:graphicData>
            </a:graphic>
          </wp:inline>
        </w:drawing>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Мастерим туловище из бумажных полос</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Отрежьте от зеленого картона 4 тонкие полосы</w:t>
      </w:r>
      <w:r>
        <w:rPr>
          <w:rFonts w:ascii="Times New Roman" w:hAnsi="Times New Roman"/>
          <w:sz w:val="24"/>
          <w:szCs w:val="24"/>
        </w:rPr>
        <w:t xml:space="preserve"> (В работе мы применяем силуэтную технику, поэтому цвет полосок определяющего значения не имеет)</w:t>
      </w:r>
      <w:r w:rsidRPr="00B029F5">
        <w:rPr>
          <w:rFonts w:ascii="Times New Roman" w:hAnsi="Times New Roman"/>
          <w:sz w:val="24"/>
          <w:szCs w:val="24"/>
        </w:rPr>
        <w:t>.</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Размеры могут быть любыми, как и полосы. Например, если длина полосы равна узкой стороне стандартной бумаги А4, то ширина полос может быть 1-1,5 см.</w:t>
      </w:r>
    </w:p>
    <w:p w:rsidR="00D52831" w:rsidRDefault="00D52831" w:rsidP="00D52831">
      <w:pPr>
        <w:rPr>
          <w:rFonts w:ascii="Times New Roman" w:hAnsi="Times New Roman"/>
          <w:sz w:val="24"/>
          <w:szCs w:val="24"/>
        </w:rPr>
      </w:pPr>
      <w:r w:rsidRPr="00B029F5">
        <w:rPr>
          <w:rFonts w:ascii="Times New Roman" w:hAnsi="Times New Roman"/>
          <w:sz w:val="24"/>
          <w:szCs w:val="24"/>
        </w:rPr>
        <w:t>Чем меньше ребенок, тем шире полосы.</w:t>
      </w:r>
    </w:p>
    <w:p w:rsidR="00D52831" w:rsidRDefault="00D52831" w:rsidP="00D52831">
      <w:pPr>
        <w:rPr>
          <w:rFonts w:ascii="Times New Roman" w:hAnsi="Times New Roman"/>
          <w:sz w:val="24"/>
          <w:szCs w:val="24"/>
        </w:rPr>
      </w:pPr>
      <w:r>
        <w:rPr>
          <w:rFonts w:ascii="Times New Roman" w:hAnsi="Times New Roman"/>
          <w:noProof/>
          <w:sz w:val="24"/>
          <w:szCs w:val="24"/>
          <w:lang w:eastAsia="zh-TW"/>
        </w:rPr>
        <w:drawing>
          <wp:inline distT="0" distB="0" distL="0" distR="0" wp14:anchorId="0B7DA864" wp14:editId="6EB1BBC6">
            <wp:extent cx="4067033" cy="27910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1590" cy="2794190"/>
                    </a:xfrm>
                    <a:prstGeom prst="rect">
                      <a:avLst/>
                    </a:prstGeom>
                    <a:noFill/>
                    <a:ln>
                      <a:noFill/>
                    </a:ln>
                  </pic:spPr>
                </pic:pic>
              </a:graphicData>
            </a:graphic>
          </wp:inline>
        </w:drawing>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lastRenderedPageBreak/>
        <w:t>Чтобы определить центральную часть полосок, сложите каждую вдвое. Склейте две полоски крест-накрест в области сгиба.</w:t>
      </w:r>
    </w:p>
    <w:p w:rsidR="00D52831" w:rsidRDefault="00D52831" w:rsidP="00D52831">
      <w:pPr>
        <w:rPr>
          <w:rFonts w:ascii="Times New Roman" w:hAnsi="Times New Roman"/>
          <w:sz w:val="24"/>
          <w:szCs w:val="24"/>
        </w:rPr>
      </w:pPr>
      <w:r w:rsidRPr="00B029F5">
        <w:rPr>
          <w:rFonts w:ascii="Times New Roman" w:hAnsi="Times New Roman"/>
          <w:sz w:val="24"/>
          <w:szCs w:val="24"/>
        </w:rPr>
        <w:t>По бокам добавьте еще две, чтобы получилось вот такое подобие снежинки.</w:t>
      </w:r>
    </w:p>
    <w:p w:rsidR="00D52831" w:rsidRPr="00B029F5" w:rsidRDefault="00D52831" w:rsidP="00D52831">
      <w:pPr>
        <w:rPr>
          <w:rFonts w:ascii="Times New Roman" w:hAnsi="Times New Roman"/>
          <w:sz w:val="24"/>
          <w:szCs w:val="24"/>
        </w:rPr>
      </w:pPr>
      <w:r>
        <w:rPr>
          <w:rFonts w:ascii="Times New Roman" w:hAnsi="Times New Roman"/>
          <w:noProof/>
          <w:sz w:val="24"/>
          <w:szCs w:val="24"/>
          <w:lang w:eastAsia="zh-TW"/>
        </w:rPr>
        <w:drawing>
          <wp:inline distT="0" distB="0" distL="0" distR="0" wp14:anchorId="337D84A8" wp14:editId="7156DFE5">
            <wp:extent cx="3998794" cy="2279665"/>
            <wp:effectExtent l="0" t="0" r="190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1064" cy="2280959"/>
                    </a:xfrm>
                    <a:prstGeom prst="rect">
                      <a:avLst/>
                    </a:prstGeom>
                    <a:noFill/>
                    <a:ln>
                      <a:noFill/>
                    </a:ln>
                  </pic:spPr>
                </pic:pic>
              </a:graphicData>
            </a:graphic>
          </wp:inline>
        </w:drawing>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Теперь самую нижнюю полоску приподнимите и склейте ее кончики в колечко.</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Проделайте то же самое со второй полосой, поочередно приклеивая ее кончики к месту склеивания предыдущих.</w:t>
      </w:r>
    </w:p>
    <w:p w:rsidR="00D52831" w:rsidRDefault="00D52831" w:rsidP="00D52831">
      <w:pPr>
        <w:rPr>
          <w:rFonts w:ascii="Times New Roman" w:hAnsi="Times New Roman"/>
          <w:sz w:val="24"/>
          <w:szCs w:val="24"/>
        </w:rPr>
      </w:pPr>
      <w:r w:rsidRPr="00B029F5">
        <w:rPr>
          <w:rFonts w:ascii="Times New Roman" w:hAnsi="Times New Roman"/>
          <w:sz w:val="24"/>
          <w:szCs w:val="24"/>
        </w:rPr>
        <w:t>Приклейте все полоски, получится вот такой интересный шарик, который будет туловищем лягушки из полосок бумаги.</w:t>
      </w:r>
    </w:p>
    <w:p w:rsidR="00D52831" w:rsidRDefault="00D52831" w:rsidP="00D52831">
      <w:pPr>
        <w:rPr>
          <w:rFonts w:ascii="Times New Roman" w:hAnsi="Times New Roman"/>
          <w:sz w:val="24"/>
          <w:szCs w:val="24"/>
        </w:rPr>
      </w:pPr>
      <w:r>
        <w:rPr>
          <w:rFonts w:ascii="Times New Roman" w:hAnsi="Times New Roman"/>
          <w:noProof/>
          <w:sz w:val="24"/>
          <w:szCs w:val="24"/>
          <w:lang w:eastAsia="zh-TW"/>
        </w:rPr>
        <w:drawing>
          <wp:inline distT="0" distB="0" distL="0" distR="0" wp14:anchorId="2CD83D3E" wp14:editId="7EB24079">
            <wp:extent cx="5022376" cy="2201847"/>
            <wp:effectExtent l="0" t="0" r="698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0930" cy="2205597"/>
                    </a:xfrm>
                    <a:prstGeom prst="rect">
                      <a:avLst/>
                    </a:prstGeom>
                    <a:noFill/>
                    <a:ln>
                      <a:noFill/>
                    </a:ln>
                  </pic:spPr>
                </pic:pic>
              </a:graphicData>
            </a:graphic>
          </wp:inline>
        </w:drawing>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Завершаем поделку дополняющими и украшающими бумажными деталями</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Нарисуйте и вырежьте следующие составляющие лягушки: Из картона продолговатый овал, равный или немного больше ширине туловища;</w:t>
      </w:r>
    </w:p>
    <w:p w:rsidR="00D52831" w:rsidRDefault="00D52831" w:rsidP="00D52831">
      <w:pPr>
        <w:rPr>
          <w:rFonts w:ascii="Times New Roman" w:hAnsi="Times New Roman"/>
          <w:sz w:val="24"/>
          <w:szCs w:val="24"/>
        </w:rPr>
      </w:pPr>
      <w:r w:rsidRPr="00B029F5">
        <w:rPr>
          <w:rFonts w:ascii="Times New Roman" w:hAnsi="Times New Roman"/>
          <w:sz w:val="24"/>
          <w:szCs w:val="24"/>
        </w:rPr>
        <w:t>4 картонные трехпалые лапки любой желаемой формы; Небольшую полосу из картона, которая будет шеей лягушки, и по совместительству деталью, соединяющую голову с туловищем;</w:t>
      </w:r>
    </w:p>
    <w:p w:rsidR="00D52831" w:rsidRDefault="00D52831" w:rsidP="00D52831">
      <w:pPr>
        <w:rPr>
          <w:rFonts w:ascii="Times New Roman" w:hAnsi="Times New Roman"/>
          <w:sz w:val="24"/>
          <w:szCs w:val="24"/>
        </w:rPr>
      </w:pPr>
    </w:p>
    <w:p w:rsidR="00D52831" w:rsidRDefault="00D52831" w:rsidP="00D52831">
      <w:pPr>
        <w:rPr>
          <w:rFonts w:ascii="Times New Roman" w:hAnsi="Times New Roman"/>
          <w:sz w:val="24"/>
          <w:szCs w:val="24"/>
        </w:rPr>
      </w:pPr>
      <w:r>
        <w:rPr>
          <w:rFonts w:ascii="Times New Roman" w:hAnsi="Times New Roman"/>
          <w:noProof/>
          <w:sz w:val="24"/>
          <w:szCs w:val="24"/>
          <w:lang w:eastAsia="zh-TW"/>
        </w:rPr>
        <w:lastRenderedPageBreak/>
        <w:drawing>
          <wp:inline distT="0" distB="0" distL="0" distR="0" wp14:anchorId="176050B4" wp14:editId="6504CED9">
            <wp:extent cx="5418161" cy="3621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7089" cy="3620903"/>
                    </a:xfrm>
                    <a:prstGeom prst="rect">
                      <a:avLst/>
                    </a:prstGeom>
                    <a:noFill/>
                    <a:ln>
                      <a:noFill/>
                    </a:ln>
                  </pic:spPr>
                </pic:pic>
              </a:graphicData>
            </a:graphic>
          </wp:inline>
        </w:drawing>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Не обязательные элементы – корону и синий воротничок в виде цветка, также вырезанные из картона.</w:t>
      </w:r>
    </w:p>
    <w:p w:rsidR="00D52831" w:rsidRDefault="00D52831" w:rsidP="00D52831">
      <w:pPr>
        <w:rPr>
          <w:rFonts w:ascii="Times New Roman" w:hAnsi="Times New Roman"/>
          <w:sz w:val="24"/>
          <w:szCs w:val="24"/>
        </w:rPr>
      </w:pPr>
      <w:r>
        <w:rPr>
          <w:rFonts w:ascii="Times New Roman" w:hAnsi="Times New Roman"/>
          <w:noProof/>
          <w:sz w:val="24"/>
          <w:szCs w:val="24"/>
          <w:lang w:eastAsia="zh-TW"/>
        </w:rPr>
        <w:drawing>
          <wp:inline distT="0" distB="0" distL="0" distR="0" wp14:anchorId="04804349" wp14:editId="47A202F0">
            <wp:extent cx="5940425" cy="3752156"/>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52156"/>
                    </a:xfrm>
                    <a:prstGeom prst="rect">
                      <a:avLst/>
                    </a:prstGeom>
                    <a:noFill/>
                    <a:ln>
                      <a:noFill/>
                    </a:ln>
                  </pic:spPr>
                </pic:pic>
              </a:graphicData>
            </a:graphic>
          </wp:inline>
        </w:drawing>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В центре цветка сделайте разрез, поместите в него тонкую полосу и на одной стороне ее загните.</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На второй стороне полоса пусть остается в прямом положении.</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Можно обойтись без цветочного воротника и сразу приклеить шею к туловищу.</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lastRenderedPageBreak/>
        <w:t>Приклейте к туловищу лапки, а сверху шею с воротником.</w:t>
      </w:r>
    </w:p>
    <w:p w:rsidR="00D52831" w:rsidRPr="00B029F5" w:rsidRDefault="00D52831" w:rsidP="00D52831">
      <w:pPr>
        <w:rPr>
          <w:rFonts w:ascii="Times New Roman" w:hAnsi="Times New Roman"/>
          <w:sz w:val="24"/>
          <w:szCs w:val="24"/>
        </w:rPr>
      </w:pPr>
      <w:r w:rsidRPr="00B029F5">
        <w:rPr>
          <w:rFonts w:ascii="Times New Roman" w:hAnsi="Times New Roman"/>
          <w:sz w:val="24"/>
          <w:szCs w:val="24"/>
        </w:rPr>
        <w:t>Завершите лягушку из полос бумаги продолговатой головой, с предварительно наклеенными на нее короной и глазками,</w:t>
      </w:r>
    </w:p>
    <w:p w:rsidR="00D52831" w:rsidRDefault="00D52831" w:rsidP="00D52831">
      <w:pPr>
        <w:rPr>
          <w:rFonts w:ascii="Times New Roman" w:hAnsi="Times New Roman"/>
          <w:sz w:val="24"/>
          <w:szCs w:val="24"/>
        </w:rPr>
      </w:pPr>
      <w:r w:rsidRPr="00B029F5">
        <w:rPr>
          <w:rFonts w:ascii="Times New Roman" w:hAnsi="Times New Roman"/>
          <w:sz w:val="24"/>
          <w:szCs w:val="24"/>
        </w:rPr>
        <w:t>также не забудьте еще до приклеивания нарисовать широкую улыбку.</w:t>
      </w:r>
    </w:p>
    <w:p w:rsidR="00D52831" w:rsidRDefault="00D52831" w:rsidP="00D52831">
      <w:pPr>
        <w:rPr>
          <w:rFonts w:ascii="Times New Roman" w:hAnsi="Times New Roman"/>
          <w:sz w:val="24"/>
          <w:szCs w:val="24"/>
        </w:rPr>
      </w:pPr>
      <w:r>
        <w:rPr>
          <w:rFonts w:ascii="Times New Roman" w:hAnsi="Times New Roman"/>
          <w:sz w:val="24"/>
          <w:szCs w:val="24"/>
        </w:rPr>
        <w:t>При изготовлении данной аппликации можно использовать остатки картона и цветной бумаги. Основная задача – передать образ лягушки, а разноцветные элементы можно объяснить детям тем, что это весёлая разноцветно одетая лягушка.</w:t>
      </w:r>
    </w:p>
    <w:p w:rsidR="00D52831" w:rsidRDefault="00D52831" w:rsidP="00D52831">
      <w:pPr>
        <w:rPr>
          <w:rFonts w:ascii="Times New Roman" w:hAnsi="Times New Roman"/>
          <w:sz w:val="24"/>
          <w:szCs w:val="24"/>
        </w:rPr>
      </w:pPr>
    </w:p>
    <w:p w:rsidR="00D52831" w:rsidRDefault="00D52831" w:rsidP="00D52831">
      <w:pPr>
        <w:rPr>
          <w:rFonts w:ascii="Times New Roman" w:hAnsi="Times New Roman"/>
          <w:sz w:val="24"/>
          <w:szCs w:val="24"/>
        </w:rPr>
      </w:pPr>
      <w:r>
        <w:rPr>
          <w:rFonts w:ascii="Times New Roman" w:hAnsi="Times New Roman"/>
          <w:sz w:val="24"/>
          <w:szCs w:val="24"/>
        </w:rPr>
        <w:t>С уважением воспитатель, Анна Ивановна Рыбак.</w:t>
      </w:r>
    </w:p>
    <w:p w:rsidR="00D52831" w:rsidRDefault="00D52831">
      <w:bookmarkStart w:id="0" w:name="_GoBack"/>
      <w:bookmarkEnd w:id="0"/>
    </w:p>
    <w:sectPr w:rsidR="00D528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785"/>
    <w:rsid w:val="000D044D"/>
    <w:rsid w:val="001B0785"/>
    <w:rsid w:val="0065015D"/>
    <w:rsid w:val="00805218"/>
    <w:rsid w:val="00D52831"/>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E12F6B-9E46-4689-81D9-23B31D53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44D"/>
    <w:pPr>
      <w:spacing w:after="200" w:line="276" w:lineRule="auto"/>
    </w:pPr>
    <w:rPr>
      <w:sz w:val="22"/>
      <w:szCs w:val="22"/>
    </w:rPr>
  </w:style>
  <w:style w:type="paragraph" w:styleId="1">
    <w:name w:val="heading 1"/>
    <w:basedOn w:val="a"/>
    <w:next w:val="a"/>
    <w:link w:val="10"/>
    <w:qFormat/>
    <w:rsid w:val="000D044D"/>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uiPriority w:val="9"/>
    <w:qFormat/>
    <w:rsid w:val="000D044D"/>
    <w:pPr>
      <w:keepNext/>
      <w:spacing w:before="240" w:after="60"/>
      <w:outlineLvl w:val="1"/>
    </w:pPr>
    <w:rPr>
      <w:rFonts w:ascii="Calibri Light" w:eastAsia="Times New Roman" w:hAnsi="Calibri Light"/>
      <w:b/>
      <w:bCs/>
      <w:i/>
      <w:iCs/>
      <w:sz w:val="28"/>
      <w:szCs w:val="28"/>
    </w:rPr>
  </w:style>
  <w:style w:type="paragraph" w:styleId="5">
    <w:name w:val="heading 5"/>
    <w:basedOn w:val="a"/>
    <w:next w:val="a"/>
    <w:link w:val="50"/>
    <w:qFormat/>
    <w:rsid w:val="000D044D"/>
    <w:pPr>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Цветной список - Акцент 11"/>
    <w:basedOn w:val="a"/>
    <w:qFormat/>
    <w:rsid w:val="000D044D"/>
    <w:pPr>
      <w:spacing w:after="0" w:line="240" w:lineRule="auto"/>
      <w:ind w:left="720"/>
      <w:contextualSpacing/>
    </w:pPr>
    <w:rPr>
      <w:rFonts w:ascii="Times New Roman" w:eastAsia="Times New Roman" w:hAnsi="Times New Roman"/>
      <w:sz w:val="24"/>
      <w:szCs w:val="24"/>
      <w:lang w:eastAsia="ru-RU"/>
    </w:rPr>
  </w:style>
  <w:style w:type="character" w:customStyle="1" w:styleId="10">
    <w:name w:val="Заголовок 1 Знак"/>
    <w:basedOn w:val="a0"/>
    <w:link w:val="1"/>
    <w:rsid w:val="000D044D"/>
    <w:rPr>
      <w:rFonts w:ascii="Cambria" w:eastAsia="Times New Roman" w:hAnsi="Cambria"/>
      <w:b/>
      <w:bCs/>
      <w:kern w:val="32"/>
      <w:sz w:val="32"/>
      <w:szCs w:val="32"/>
      <w:lang w:eastAsia="ru-RU"/>
    </w:rPr>
  </w:style>
  <w:style w:type="character" w:customStyle="1" w:styleId="20">
    <w:name w:val="Заголовок 2 Знак"/>
    <w:link w:val="2"/>
    <w:uiPriority w:val="9"/>
    <w:rsid w:val="000D044D"/>
    <w:rPr>
      <w:rFonts w:ascii="Calibri Light" w:eastAsia="Times New Roman" w:hAnsi="Calibri Light"/>
      <w:b/>
      <w:bCs/>
      <w:i/>
      <w:iCs/>
      <w:sz w:val="28"/>
      <w:szCs w:val="28"/>
    </w:rPr>
  </w:style>
  <w:style w:type="character" w:customStyle="1" w:styleId="50">
    <w:name w:val="Заголовок 5 Знак"/>
    <w:link w:val="5"/>
    <w:rsid w:val="000D044D"/>
    <w:rPr>
      <w:rFonts w:ascii="Times New Roman" w:eastAsia="Times New Roman" w:hAnsi="Times New Roman"/>
      <w:b/>
      <w:bCs/>
      <w:i/>
      <w:iCs/>
      <w:sz w:val="26"/>
      <w:szCs w:val="26"/>
      <w:lang w:eastAsia="ru-RU"/>
    </w:rPr>
  </w:style>
  <w:style w:type="paragraph" w:styleId="a3">
    <w:name w:val="No Spacing"/>
    <w:uiPriority w:val="1"/>
    <w:qFormat/>
    <w:rsid w:val="000D044D"/>
    <w:rPr>
      <w:sz w:val="22"/>
      <w:szCs w:val="22"/>
    </w:rPr>
  </w:style>
  <w:style w:type="table" w:styleId="a4">
    <w:name w:val="Table Grid"/>
    <w:basedOn w:val="a1"/>
    <w:uiPriority w:val="59"/>
    <w:rsid w:val="001B0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1689</Words>
  <Characters>9630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Indigo</dc:creator>
  <cp:lastModifiedBy>Julia Safonova</cp:lastModifiedBy>
  <cp:revision>2</cp:revision>
  <dcterms:created xsi:type="dcterms:W3CDTF">2020-05-18T18:54:00Z</dcterms:created>
  <dcterms:modified xsi:type="dcterms:W3CDTF">2020-05-31T08:33:00Z</dcterms:modified>
</cp:coreProperties>
</file>