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96F" w:rsidRPr="001B096F" w:rsidRDefault="001B096F" w:rsidP="001B096F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r w:rsidRPr="001B096F">
        <w:rPr>
          <w:rFonts w:asciiTheme="majorBidi" w:hAnsiTheme="majorBidi" w:cstheme="majorBidi"/>
          <w:b/>
          <w:bCs/>
          <w:i/>
          <w:iCs/>
          <w:sz w:val="36"/>
          <w:szCs w:val="36"/>
        </w:rPr>
        <w:t>Формирование социальной адаптации дошкольника</w:t>
      </w:r>
      <w:r>
        <w:rPr>
          <w:rFonts w:asciiTheme="majorBidi" w:hAnsiTheme="majorBidi" w:cstheme="majorBidi"/>
          <w:b/>
          <w:bCs/>
          <w:i/>
          <w:iCs/>
          <w:sz w:val="36"/>
          <w:szCs w:val="36"/>
        </w:rPr>
        <w:t>.</w:t>
      </w:r>
    </w:p>
    <w:p w:rsidR="001B096F" w:rsidRPr="001B096F" w:rsidRDefault="001B096F" w:rsidP="001B096F">
      <w:pPr>
        <w:spacing w:after="0" w:line="360" w:lineRule="auto"/>
        <w:ind w:firstLine="709"/>
        <w:jc w:val="right"/>
        <w:rPr>
          <w:rFonts w:asciiTheme="majorBidi" w:hAnsiTheme="majorBidi" w:cstheme="majorBidi"/>
          <w:sz w:val="28"/>
          <w:szCs w:val="28"/>
        </w:rPr>
      </w:pPr>
      <w:r w:rsidRPr="001B096F">
        <w:rPr>
          <w:rFonts w:asciiTheme="majorBidi" w:hAnsiTheme="majorBidi" w:cstheme="majorBidi"/>
          <w:sz w:val="28"/>
          <w:szCs w:val="28"/>
        </w:rPr>
        <w:t>Только то в человеке прочно и надежно, что</w:t>
      </w:r>
    </w:p>
    <w:p w:rsidR="001B096F" w:rsidRPr="001B096F" w:rsidRDefault="001B096F" w:rsidP="001B096F">
      <w:pPr>
        <w:spacing w:after="0" w:line="360" w:lineRule="auto"/>
        <w:ind w:firstLine="709"/>
        <w:jc w:val="right"/>
        <w:rPr>
          <w:rFonts w:asciiTheme="majorBidi" w:hAnsiTheme="majorBidi" w:cstheme="majorBidi"/>
          <w:sz w:val="28"/>
          <w:szCs w:val="28"/>
        </w:rPr>
      </w:pPr>
      <w:r w:rsidRPr="001B096F">
        <w:rPr>
          <w:rFonts w:asciiTheme="majorBidi" w:hAnsiTheme="majorBidi" w:cstheme="majorBidi"/>
          <w:sz w:val="28"/>
          <w:szCs w:val="28"/>
        </w:rPr>
        <w:t>всосалось в природу его в его первую пору жизни.</w:t>
      </w:r>
    </w:p>
    <w:p w:rsidR="001B096F" w:rsidRDefault="001B096F" w:rsidP="001B096F">
      <w:pPr>
        <w:spacing w:after="0" w:line="360" w:lineRule="auto"/>
        <w:ind w:firstLine="709"/>
        <w:jc w:val="right"/>
        <w:rPr>
          <w:rFonts w:asciiTheme="majorBidi" w:hAnsiTheme="majorBidi" w:cstheme="majorBidi"/>
          <w:sz w:val="28"/>
          <w:szCs w:val="28"/>
        </w:rPr>
      </w:pPr>
      <w:r w:rsidRPr="001B096F">
        <w:rPr>
          <w:rFonts w:asciiTheme="majorBidi" w:hAnsiTheme="majorBidi" w:cstheme="majorBidi"/>
          <w:sz w:val="28"/>
          <w:szCs w:val="28"/>
        </w:rPr>
        <w:t>Коменский Я.</w:t>
      </w:r>
    </w:p>
    <w:p w:rsidR="001B096F" w:rsidRPr="001B096F" w:rsidRDefault="001B096F" w:rsidP="001B096F">
      <w:pPr>
        <w:spacing w:after="0" w:line="360" w:lineRule="auto"/>
        <w:ind w:firstLine="709"/>
        <w:jc w:val="right"/>
        <w:rPr>
          <w:rFonts w:asciiTheme="majorBidi" w:hAnsiTheme="majorBidi" w:cstheme="majorBidi"/>
          <w:sz w:val="28"/>
          <w:szCs w:val="28"/>
        </w:rPr>
      </w:pPr>
    </w:p>
    <w:p w:rsidR="001B096F" w:rsidRPr="001B096F" w:rsidRDefault="001B096F" w:rsidP="001B096F">
      <w:pPr>
        <w:spacing w:after="0"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1B096F">
        <w:rPr>
          <w:rFonts w:asciiTheme="majorBidi" w:hAnsiTheme="majorBidi" w:cstheme="majorBidi"/>
          <w:sz w:val="28"/>
          <w:szCs w:val="28"/>
        </w:rPr>
        <w:t>В настоящее время вырастить и правильно воспитать ребенка – очень непростой процесс. Жизнь современного ребенка сильно изменилась и тесно связана с возможностями родителей. На данный момент можно констатировать значительное снижение роли семьи в воспитании детей, что объясняет трудности в их последующей социализации. Одной из причин является то, что в большинстве семей ребёнок является единственным, очень много неполных семей, где воспитанием занимается одна мать, а иногда, и вовсе бабушка с дедушкой. Родители много работают, чтобы обеспечить материальные блага и на самое важное и дорогое, на своего ребенка, сил и времени не хватает…Одновременно с этим, в обществе возрастают требования к адаптивным возможностям личности, вызванные социальными процессами. Поэтому на современном этапе вопрос полноценного воспитания подрастающего поколения стоит как никогда остро. В приоритете - дошкольники, так как именно в этом возрасте закладываются духовно-нравственные основы личности, формируется первый неоценимый опыт взаимодействия с обществом. Этот возраст является главным для формирования и развития большинства жизненно важных психических образований. Неправильное воспитание или его отсутствие в этом возрасте, могут причинить вред личности ребёнка. Правильное и всестороннее воспитание является основой успешной социальной адаптации, гарантирует избежание многих психологических проблем и социальную активность в будущем каждого ребёнка.</w:t>
      </w:r>
    </w:p>
    <w:p w:rsidR="001B096F" w:rsidRPr="001B096F" w:rsidRDefault="001B096F" w:rsidP="001B096F">
      <w:pPr>
        <w:spacing w:after="0"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1B096F">
        <w:rPr>
          <w:rFonts w:asciiTheme="majorBidi" w:hAnsiTheme="majorBidi" w:cstheme="majorBidi"/>
          <w:sz w:val="28"/>
          <w:szCs w:val="28"/>
        </w:rPr>
        <w:t>Негативное влияние на современного ребенка так же оказывают инновации настоящего времени, а, прежде всего, проникновение в повседневную жизнь различных гаджетов.</w:t>
      </w:r>
    </w:p>
    <w:p w:rsidR="001B096F" w:rsidRPr="001B096F" w:rsidRDefault="001B096F" w:rsidP="001B096F">
      <w:pPr>
        <w:spacing w:after="0"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1B096F">
        <w:rPr>
          <w:rFonts w:asciiTheme="majorBidi" w:hAnsiTheme="majorBidi" w:cstheme="majorBidi"/>
          <w:sz w:val="28"/>
          <w:szCs w:val="28"/>
        </w:rPr>
        <w:lastRenderedPageBreak/>
        <w:t>Особой проблемой является и то, что сегодня дети практически не умеют играть и общаться друг с другом. Тревогу вызывают факторы, связанные с приобщением детей к телеэкрану, игровому планшету, мобильному телефону начиная с младенческого возраста. Современное детство о</w:t>
      </w:r>
      <w:r>
        <w:rPr>
          <w:rFonts w:asciiTheme="majorBidi" w:hAnsiTheme="majorBidi" w:cstheme="majorBidi"/>
          <w:sz w:val="28"/>
          <w:szCs w:val="28"/>
        </w:rPr>
        <w:t>казалось под агрессивным влиянием</w:t>
      </w:r>
      <w:r w:rsidRPr="001B096F">
        <w:rPr>
          <w:rFonts w:asciiTheme="majorBidi" w:hAnsiTheme="majorBidi" w:cstheme="majorBidi"/>
          <w:sz w:val="28"/>
          <w:szCs w:val="28"/>
        </w:rPr>
        <w:t xml:space="preserve"> СМИ, цифровых технологий.</w:t>
      </w:r>
    </w:p>
    <w:p w:rsidR="001B096F" w:rsidRPr="001B096F" w:rsidRDefault="001B096F" w:rsidP="001B096F">
      <w:pPr>
        <w:spacing w:after="0"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Зависимость от видео</w:t>
      </w:r>
      <w:r w:rsidRPr="001B096F">
        <w:rPr>
          <w:rFonts w:asciiTheme="majorBidi" w:hAnsiTheme="majorBidi" w:cstheme="majorBidi"/>
          <w:sz w:val="28"/>
          <w:szCs w:val="28"/>
        </w:rPr>
        <w:t>игр, игр онлайн, многочасовых просмотров мультфильмов, такого странного содержания в наше время, является причиной неспособности ребенка концентрироваться на каком-либо занятии, отсутствия интересов, гиперактивности, повышенной рассеянности, проявления агрессии и неумения взаимодействовать со сверстниками. Игры в планшете и телефоне, телевизор сейчас все чаще заменяет семейное общение, чтение сказок, беседы с детьми. При этом они не просто играют в игры и смотрят телевизионные проекты, они впитывают и усваивают все. Обратите внимания, сколько сейчас жестоких игр в интернете, сколько мультфильмов непонятного, порой даже взрослому, содержания и задумайтесь, что из всего этого вынесет ребенок.</w:t>
      </w:r>
    </w:p>
    <w:p w:rsidR="001B096F" w:rsidRPr="001B096F" w:rsidRDefault="001B096F" w:rsidP="001B096F">
      <w:pPr>
        <w:spacing w:after="0"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1B096F">
        <w:rPr>
          <w:rFonts w:asciiTheme="majorBidi" w:hAnsiTheme="majorBidi" w:cstheme="majorBidi"/>
          <w:sz w:val="28"/>
          <w:szCs w:val="28"/>
        </w:rPr>
        <w:t xml:space="preserve">Недополучая человеческое тепло и любовь, внимания со стороны взрослых, ребенок зачастую проявляет агрессию. При недостатке общения ребенок замыкается в себе, ему сложно идти на контакт как с взрослыми, так и детьми. По данным Всемирной организации здравоохранения, до 20% детей во всем мире имеют проблемы психического здоровья. Серьезную проблему вызывает «уход» сюжетно-ролевой игры из жизни современного ребенка. Значительная часть дошкольников в свободное время не играет в обычные игры, они проводят время за гаджетами. Взрослые потеряли авторитет у детей. Между многими детьми и их родителями- пропасть. Родители забыли о своей главной роли в жизни. Дети все более отдаляются от взрослых: они плохо знакомы с их трудовыми и личными отношениями, не знают о профессиональной деятельности родителей, часто на вопрос: «Где работают папа и мама?» отвечают: «На работе.» На вопрос: «Что они делают </w:t>
      </w:r>
      <w:r w:rsidRPr="001B096F">
        <w:rPr>
          <w:rFonts w:asciiTheme="majorBidi" w:hAnsiTheme="majorBidi" w:cstheme="majorBidi"/>
          <w:sz w:val="28"/>
          <w:szCs w:val="28"/>
        </w:rPr>
        <w:lastRenderedPageBreak/>
        <w:t>на своей работе?» Ответ: «Работают.» Родители совсем не рассказывают о своих профессиях, а дети и не интересуются…</w:t>
      </w:r>
    </w:p>
    <w:p w:rsidR="001B096F" w:rsidRPr="001B096F" w:rsidRDefault="001B096F" w:rsidP="001B096F">
      <w:pPr>
        <w:spacing w:after="0"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1B096F">
        <w:rPr>
          <w:rFonts w:asciiTheme="majorBidi" w:hAnsiTheme="majorBidi" w:cstheme="majorBidi"/>
          <w:sz w:val="28"/>
          <w:szCs w:val="28"/>
        </w:rPr>
        <w:t>По этой причине современные дошкольники предпочитают проигрывать в своих играх сюжеты, взятые из популярных фильмов и компьютерных игр. Сюжетно-ролевые игры в повара, шофера, доктора, пожарного, и даже семью, которые были популярны несколько лет назад, практически отсутствуют в игровой деятельности современных дошкольников. А ведь именно такие игры и способствуют вхождению ребенка в мир взрослых.</w:t>
      </w:r>
    </w:p>
    <w:p w:rsidR="001B096F" w:rsidRPr="001B096F" w:rsidRDefault="001B096F" w:rsidP="001B096F">
      <w:pPr>
        <w:spacing w:after="0"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1B096F">
        <w:rPr>
          <w:rFonts w:asciiTheme="majorBidi" w:hAnsiTheme="majorBidi" w:cstheme="majorBidi"/>
          <w:sz w:val="28"/>
          <w:szCs w:val="28"/>
        </w:rPr>
        <w:t>Не научившиеся играть, дети дошкольного возраста остаются личностно незрелыми, что приводит к недоразвитию мотивационно-потребностной сферы ребенка, а также его воли и произвольности.</w:t>
      </w:r>
    </w:p>
    <w:p w:rsidR="001B096F" w:rsidRPr="001B096F" w:rsidRDefault="001B096F" w:rsidP="001B096F">
      <w:pPr>
        <w:spacing w:after="0"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1B096F">
        <w:rPr>
          <w:rFonts w:asciiTheme="majorBidi" w:hAnsiTheme="majorBidi" w:cstheme="majorBidi"/>
          <w:sz w:val="28"/>
          <w:szCs w:val="28"/>
        </w:rPr>
        <w:t>В процессе игры человек обучается, приобретая навыки будущей профессии, знакомится с предметами, фактами, явлениями окружающей жизни. Игра является и отдыхом, и компенсацией недостаточных нагрузок: физических, умственных, эмоциональных, создает поле деятельности, в котором человек моделирует те или иные жизненные ситуации и вырабатывает свое отношение к ним.</w:t>
      </w:r>
    </w:p>
    <w:p w:rsidR="001B096F" w:rsidRPr="001B096F" w:rsidRDefault="001B096F" w:rsidP="001B096F">
      <w:pPr>
        <w:spacing w:after="0"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1B096F">
        <w:rPr>
          <w:rFonts w:asciiTheme="majorBidi" w:hAnsiTheme="majorBidi" w:cstheme="majorBidi"/>
          <w:sz w:val="28"/>
          <w:szCs w:val="28"/>
        </w:rPr>
        <w:t>Подчеркнув все выше сказанное, можно прийти к выводу, что игра – это средство формирования социальной адаптации дошкольника и так как родители уделяют своим детям с каждым годом все меньше внимания, ответственность за формирования социальной адаптации дошкольника ложиться на плечи педагогов. В детских дошкольных учреждениях ведущая деятельность дошкольников - игра, которая из хаотичной и поверхностной под воздействием специалистов переходит в планомерную и углублённую.</w:t>
      </w:r>
    </w:p>
    <w:p w:rsidR="001B096F" w:rsidRPr="001B096F" w:rsidRDefault="001B096F" w:rsidP="001B096F">
      <w:pPr>
        <w:spacing w:after="0"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1B096F">
        <w:rPr>
          <w:rFonts w:asciiTheme="majorBidi" w:hAnsiTheme="majorBidi" w:cstheme="majorBidi"/>
          <w:sz w:val="28"/>
          <w:szCs w:val="28"/>
        </w:rPr>
        <w:t>Игра учит взаимоотношениям и между детьми и взрослыми, побуждает их к сотворчеству, благоприятно сказывается на психической и эмоциональной сферах тех и других.</w:t>
      </w:r>
    </w:p>
    <w:p w:rsidR="001B096F" w:rsidRPr="001B096F" w:rsidRDefault="001B096F" w:rsidP="001B096F">
      <w:pPr>
        <w:spacing w:after="0"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1B096F">
        <w:rPr>
          <w:rFonts w:asciiTheme="majorBidi" w:hAnsiTheme="majorBidi" w:cstheme="majorBidi"/>
          <w:sz w:val="28"/>
          <w:szCs w:val="28"/>
        </w:rPr>
        <w:t xml:space="preserve">В детском саду дети учатся играть и у них появляются предпочтения ряда игр и желания играть в них. Они очень благоприятно влияют на все </w:t>
      </w:r>
      <w:r w:rsidRPr="001B096F">
        <w:rPr>
          <w:rFonts w:asciiTheme="majorBidi" w:hAnsiTheme="majorBidi" w:cstheme="majorBidi"/>
          <w:sz w:val="28"/>
          <w:szCs w:val="28"/>
        </w:rPr>
        <w:lastRenderedPageBreak/>
        <w:t>психические процессы и эмоционально-волевую сферу воспитанников. Игры используются разнообразные:</w:t>
      </w:r>
    </w:p>
    <w:p w:rsidR="001B096F" w:rsidRPr="001B096F" w:rsidRDefault="001B096F" w:rsidP="001B096F">
      <w:pPr>
        <w:spacing w:after="0"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1B096F">
        <w:rPr>
          <w:rFonts w:asciiTheme="majorBidi" w:hAnsiTheme="majorBidi" w:cstheme="majorBidi"/>
          <w:sz w:val="28"/>
          <w:szCs w:val="28"/>
        </w:rPr>
        <w:t>- игры, направленные на сближение детей друг с другом и педагогом;</w:t>
      </w:r>
    </w:p>
    <w:p w:rsidR="001B096F" w:rsidRPr="001B096F" w:rsidRDefault="001B096F" w:rsidP="001B096F">
      <w:pPr>
        <w:spacing w:after="0"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1B096F">
        <w:rPr>
          <w:rFonts w:asciiTheme="majorBidi" w:hAnsiTheme="majorBidi" w:cstheme="majorBidi"/>
          <w:sz w:val="28"/>
          <w:szCs w:val="28"/>
        </w:rPr>
        <w:t>- подвижные игры;</w:t>
      </w:r>
    </w:p>
    <w:p w:rsidR="001B096F" w:rsidRPr="001B096F" w:rsidRDefault="001B096F" w:rsidP="001B096F">
      <w:pPr>
        <w:spacing w:after="0"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1B096F">
        <w:rPr>
          <w:rFonts w:asciiTheme="majorBidi" w:hAnsiTheme="majorBidi" w:cstheme="majorBidi"/>
          <w:sz w:val="28"/>
          <w:szCs w:val="28"/>
        </w:rPr>
        <w:t>- малоподвижные игры;</w:t>
      </w:r>
    </w:p>
    <w:p w:rsidR="001B096F" w:rsidRPr="001B096F" w:rsidRDefault="001B096F" w:rsidP="001B096F">
      <w:pPr>
        <w:spacing w:after="0"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1B096F">
        <w:rPr>
          <w:rFonts w:asciiTheme="majorBidi" w:hAnsiTheme="majorBidi" w:cstheme="majorBidi"/>
          <w:sz w:val="28"/>
          <w:szCs w:val="28"/>
        </w:rPr>
        <w:t>- словесные игры;</w:t>
      </w:r>
    </w:p>
    <w:p w:rsidR="001B096F" w:rsidRPr="001B096F" w:rsidRDefault="001B096F" w:rsidP="001B096F">
      <w:pPr>
        <w:spacing w:after="0"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1B096F">
        <w:rPr>
          <w:rFonts w:asciiTheme="majorBidi" w:hAnsiTheme="majorBidi" w:cstheme="majorBidi"/>
          <w:sz w:val="28"/>
          <w:szCs w:val="28"/>
        </w:rPr>
        <w:t>- дидактические игры;</w:t>
      </w:r>
    </w:p>
    <w:p w:rsidR="001B096F" w:rsidRPr="001B096F" w:rsidRDefault="001B096F" w:rsidP="001B096F">
      <w:pPr>
        <w:spacing w:after="0"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1B096F">
        <w:rPr>
          <w:rFonts w:asciiTheme="majorBidi" w:hAnsiTheme="majorBidi" w:cstheme="majorBidi"/>
          <w:sz w:val="28"/>
          <w:szCs w:val="28"/>
        </w:rPr>
        <w:t>- сюжетно-ролевые игры;</w:t>
      </w:r>
    </w:p>
    <w:p w:rsidR="001B096F" w:rsidRPr="001B096F" w:rsidRDefault="001B096F" w:rsidP="001B096F">
      <w:pPr>
        <w:spacing w:after="0"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1B096F">
        <w:rPr>
          <w:rFonts w:asciiTheme="majorBidi" w:hAnsiTheme="majorBidi" w:cstheme="majorBidi"/>
          <w:sz w:val="28"/>
          <w:szCs w:val="28"/>
        </w:rPr>
        <w:t>- театрализованные игры.</w:t>
      </w:r>
    </w:p>
    <w:p w:rsidR="001B096F" w:rsidRPr="001B096F" w:rsidRDefault="001B096F" w:rsidP="001B096F">
      <w:pPr>
        <w:spacing w:after="0"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1B096F">
        <w:rPr>
          <w:rFonts w:asciiTheme="majorBidi" w:hAnsiTheme="majorBidi" w:cstheme="majorBidi"/>
          <w:sz w:val="28"/>
          <w:szCs w:val="28"/>
        </w:rPr>
        <w:t>Многие из них очень увлекательные и простые, так что если родители пожелают включится в этот процесс, им это принесет удовольствие.</w:t>
      </w:r>
    </w:p>
    <w:p w:rsidR="001B096F" w:rsidRPr="001B096F" w:rsidRDefault="001B096F" w:rsidP="001B096F">
      <w:pPr>
        <w:spacing w:after="0"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1B096F">
        <w:rPr>
          <w:rFonts w:asciiTheme="majorBidi" w:hAnsiTheme="majorBidi" w:cstheme="majorBidi"/>
          <w:sz w:val="28"/>
          <w:szCs w:val="28"/>
        </w:rPr>
        <w:t>В знакомых играх дети сами вспоминают основные правила и ход игры и объясняют их родителям. Прекрасным показателем является то, когда старший дошкольник начинает фантазировать и видоизменять игры, придумывать к ним другие правила или изменять их. Какими бы не были прекрасными и компетентными педагоги и специалисты дошкольных учреждений, тепло родных и близких детям они не заменят. Поэтому так много консультаций для родителей «Играем дома», «Проводим время вместе с пользой», «Семейные традиции», «Роль семьи в воспитании и социализации ребенка» и многие другие. Педагоги проводят для родителей мастер-классы, где они учатся играть и взаимодействовать со своими детьми. Многие родители, как показывает практика, прислушиваются к советам и дома выполняют рекомендации педагогов, что дает нам положительную динамику. Надеюсь, что в ближайшее время игрой со своими малышами увлекутся и остальные. Сейчас мы на самоизоляции, у родителей появилось время. Уделите внимание самому дорогому, что есть на нашей планете-нашим детям.</w:t>
      </w:r>
    </w:p>
    <w:p w:rsidR="001B096F" w:rsidRPr="001B096F" w:rsidRDefault="001B096F" w:rsidP="001B096F">
      <w:pPr>
        <w:spacing w:after="0"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1B096F">
        <w:rPr>
          <w:rFonts w:asciiTheme="majorBidi" w:hAnsiTheme="majorBidi" w:cstheme="majorBidi"/>
          <w:sz w:val="28"/>
          <w:szCs w:val="28"/>
        </w:rPr>
        <w:t>Всем необходимо помнить, что сегодня, как никогда, важно обеспечить каждому ребенку внимание и заботу о его психическом и физическом здоровье, обеспечить психологическую защищенность.</w:t>
      </w:r>
    </w:p>
    <w:p w:rsidR="001B096F" w:rsidRPr="001B096F" w:rsidRDefault="001B096F" w:rsidP="001B096F">
      <w:pPr>
        <w:spacing w:after="0"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1B096F">
        <w:rPr>
          <w:rFonts w:asciiTheme="majorBidi" w:hAnsiTheme="majorBidi" w:cstheme="majorBidi"/>
          <w:sz w:val="28"/>
          <w:szCs w:val="28"/>
        </w:rPr>
        <w:lastRenderedPageBreak/>
        <w:t>И закончить я хочу словами В. А. Сухомлинского</w:t>
      </w:r>
    </w:p>
    <w:p w:rsidR="002A6752" w:rsidRDefault="001B096F" w:rsidP="001B096F">
      <w:pPr>
        <w:spacing w:after="0"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1B096F">
        <w:rPr>
          <w:rFonts w:asciiTheme="majorBidi" w:hAnsiTheme="majorBidi" w:cstheme="majorBidi"/>
          <w:sz w:val="28"/>
          <w:szCs w:val="28"/>
        </w:rPr>
        <w:t>«Игра - это огромное светлое окно, через которое в духовный мир ребенка вливается живительный поток представлений, понятий об окружающем мире. Игра - это искра, зажигающая огоне</w:t>
      </w:r>
      <w:r>
        <w:rPr>
          <w:rFonts w:asciiTheme="majorBidi" w:hAnsiTheme="majorBidi" w:cstheme="majorBidi"/>
          <w:sz w:val="28"/>
          <w:szCs w:val="28"/>
        </w:rPr>
        <w:t>к пытливости и любознательности</w:t>
      </w:r>
      <w:r w:rsidRPr="001B096F">
        <w:rPr>
          <w:rFonts w:asciiTheme="majorBidi" w:hAnsiTheme="majorBidi" w:cstheme="majorBidi"/>
          <w:sz w:val="28"/>
          <w:szCs w:val="28"/>
        </w:rPr>
        <w:t>»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1B096F" w:rsidRDefault="001B096F" w:rsidP="001B096F">
      <w:pPr>
        <w:spacing w:after="0" w:line="360" w:lineRule="auto"/>
        <w:ind w:firstLine="709"/>
        <w:rPr>
          <w:rFonts w:asciiTheme="majorBidi" w:hAnsiTheme="majorBidi" w:cstheme="majorBidi"/>
          <w:sz w:val="28"/>
          <w:szCs w:val="28"/>
        </w:rPr>
      </w:pPr>
    </w:p>
    <w:p w:rsidR="001B096F" w:rsidRPr="001B096F" w:rsidRDefault="001B096F" w:rsidP="001B096F">
      <w:pPr>
        <w:spacing w:after="0" w:line="360" w:lineRule="auto"/>
        <w:ind w:firstLine="709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 уважением, педагог-психолог Виктория Андреевна Якименко.</w:t>
      </w:r>
      <w:bookmarkStart w:id="0" w:name="_GoBack"/>
      <w:bookmarkEnd w:id="0"/>
    </w:p>
    <w:sectPr w:rsidR="001B096F" w:rsidRPr="001B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00"/>
    <w:rsid w:val="001B096F"/>
    <w:rsid w:val="003E0B7B"/>
    <w:rsid w:val="00884387"/>
    <w:rsid w:val="00A6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C8CDD-D965-41CB-A65D-50AD47FC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1118</Words>
  <Characters>6374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Safonova</dc:creator>
  <cp:keywords/>
  <dc:description/>
  <cp:lastModifiedBy>Julia Safonova</cp:lastModifiedBy>
  <cp:revision>3</cp:revision>
  <dcterms:created xsi:type="dcterms:W3CDTF">2020-05-19T18:17:00Z</dcterms:created>
  <dcterms:modified xsi:type="dcterms:W3CDTF">2020-05-19T18:21:00Z</dcterms:modified>
</cp:coreProperties>
</file>