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5E3" w:rsidRPr="000B65E3" w:rsidRDefault="000B65E3" w:rsidP="000B65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5E3">
        <w:rPr>
          <w:rFonts w:ascii="Times New Roman" w:hAnsi="Times New Roman" w:cs="Times New Roman"/>
          <w:b/>
          <w:sz w:val="28"/>
          <w:szCs w:val="28"/>
        </w:rPr>
        <w:t>«Цветы»</w:t>
      </w:r>
    </w:p>
    <w:p w:rsidR="000B65E3" w:rsidRPr="000B65E3" w:rsidRDefault="000B65E3" w:rsidP="000B65E3">
      <w:pPr>
        <w:rPr>
          <w:rFonts w:ascii="Times New Roman" w:hAnsi="Times New Roman" w:cs="Times New Roman"/>
          <w:sz w:val="28"/>
          <w:szCs w:val="28"/>
        </w:rPr>
      </w:pPr>
      <w:r w:rsidRPr="000B65E3">
        <w:rPr>
          <w:rFonts w:ascii="Times New Roman" w:hAnsi="Times New Roman" w:cs="Times New Roman"/>
          <w:sz w:val="28"/>
          <w:szCs w:val="28"/>
        </w:rPr>
        <w:t xml:space="preserve"> Предлагаем в кругу семьи заняться рисованием. Дети старшего дошкольного возраста могут создать  композицию с цветами. В работе применяется интересная техника рисования графических цветов с последующим использованием акварели. </w:t>
      </w:r>
    </w:p>
    <w:p w:rsidR="000B65E3" w:rsidRPr="000B65E3" w:rsidRDefault="000B65E3" w:rsidP="000B65E3">
      <w:pPr>
        <w:rPr>
          <w:rFonts w:ascii="Times New Roman" w:hAnsi="Times New Roman" w:cs="Times New Roman"/>
          <w:sz w:val="28"/>
          <w:szCs w:val="28"/>
        </w:rPr>
      </w:pPr>
      <w:r w:rsidRPr="000B65E3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0B65E3">
        <w:rPr>
          <w:rFonts w:ascii="Times New Roman" w:hAnsi="Times New Roman" w:cs="Times New Roman"/>
          <w:sz w:val="28"/>
          <w:szCs w:val="28"/>
        </w:rPr>
        <w:t xml:space="preserve"> развитие графических навыков рисования, творческих способностей, закрепление навыков работы с акварельными красками. </w:t>
      </w:r>
    </w:p>
    <w:p w:rsidR="001A49B1" w:rsidRDefault="000B65E3" w:rsidP="000B65E3">
      <w:pPr>
        <w:rPr>
          <w:rFonts w:ascii="Times New Roman" w:hAnsi="Times New Roman" w:cs="Times New Roman"/>
          <w:sz w:val="28"/>
          <w:szCs w:val="28"/>
        </w:rPr>
      </w:pPr>
      <w:r w:rsidRPr="000B65E3">
        <w:rPr>
          <w:rFonts w:ascii="Times New Roman" w:hAnsi="Times New Roman" w:cs="Times New Roman"/>
          <w:sz w:val="28"/>
          <w:szCs w:val="28"/>
          <w:u w:val="single"/>
        </w:rPr>
        <w:t>Ход работы</w:t>
      </w:r>
      <w:r w:rsidRPr="000B65E3">
        <w:rPr>
          <w:rFonts w:ascii="Times New Roman" w:hAnsi="Times New Roman" w:cs="Times New Roman"/>
          <w:sz w:val="28"/>
          <w:szCs w:val="28"/>
        </w:rPr>
        <w:t>: Сначала рисуем цветы перманентным (это важно!)</w:t>
      </w:r>
      <w:r w:rsidR="00304CAD">
        <w:rPr>
          <w:rFonts w:ascii="Times New Roman" w:hAnsi="Times New Roman" w:cs="Times New Roman"/>
          <w:sz w:val="28"/>
          <w:szCs w:val="28"/>
        </w:rPr>
        <w:t xml:space="preserve"> </w:t>
      </w:r>
      <w:r w:rsidRPr="000B65E3">
        <w:rPr>
          <w:rFonts w:ascii="Times New Roman" w:hAnsi="Times New Roman" w:cs="Times New Roman"/>
          <w:sz w:val="28"/>
          <w:szCs w:val="28"/>
        </w:rPr>
        <w:t>маркером. Сверху рисуем акварельный фон. Чтобы цвета перетекали, лист бумаги нужно приподнять, и наносить постепенно разные оттенки акварели. Когда работа высохнет, ее можно поместить в рамку и повесить на стене комнаты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5E3" w:rsidRDefault="000B65E3" w:rsidP="000B6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5940425" cy="5998179"/>
            <wp:effectExtent l="0" t="0" r="3175" b="3175"/>
            <wp:docPr id="1" name="Рисунок 1" descr="C:\Users\р\Desktop\Новая папка\IMG_20200514_184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Новая папка\IMG_20200514_18432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3" w:rsidRDefault="000B65E3" w:rsidP="000B6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5998179"/>
            <wp:effectExtent l="0" t="0" r="3175" b="3175"/>
            <wp:docPr id="2" name="Рисунок 2" descr="C:\Users\р\Desktop\Новая папка\IMG_20200514_184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Новая папка\IMG_20200514_18424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3" w:rsidRDefault="000B65E3" w:rsidP="000B6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5932174"/>
            <wp:effectExtent l="0" t="0" r="3175" b="0"/>
            <wp:docPr id="3" name="Рисунок 3" descr="C:\Users\р\Desktop\Новая папка\IMG_20200514_184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Новая папка\IMG_20200514_1842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3" w:rsidRDefault="000B65E3" w:rsidP="000B6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5882671"/>
            <wp:effectExtent l="0" t="0" r="3175" b="3810"/>
            <wp:docPr id="4" name="Рисунок 4" descr="C:\Users\р\Desktop\Новая папка\IMG_20200514_184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Новая папка\IMG_20200514_1840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3" w:rsidRDefault="000B65E3" w:rsidP="000B6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5998179"/>
            <wp:effectExtent l="0" t="0" r="3175" b="3175"/>
            <wp:docPr id="5" name="Рисунок 5" descr="C:\Users\р\Desktop\Новая папка\IMG_20200514_184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Новая папка\IMG_20200514_1841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AD" w:rsidRDefault="00304CAD" w:rsidP="000B65E3">
      <w:pPr>
        <w:rPr>
          <w:rFonts w:ascii="Times New Roman" w:hAnsi="Times New Roman" w:cs="Times New Roman"/>
          <w:sz w:val="28"/>
          <w:szCs w:val="28"/>
        </w:rPr>
      </w:pPr>
    </w:p>
    <w:p w:rsidR="00304CAD" w:rsidRDefault="00304CAD" w:rsidP="000B6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творческих успехов.</w:t>
      </w:r>
    </w:p>
    <w:p w:rsidR="00304CAD" w:rsidRPr="000B65E3" w:rsidRDefault="00304CAD" w:rsidP="000B6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 Ирина Евгеньевна Лошакова.</w:t>
      </w:r>
      <w:bookmarkStart w:id="0" w:name="_GoBack"/>
      <w:bookmarkEnd w:id="0"/>
    </w:p>
    <w:sectPr w:rsidR="00304CAD" w:rsidRPr="000B6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5E3"/>
    <w:rsid w:val="000B65E3"/>
    <w:rsid w:val="001A49B1"/>
    <w:rsid w:val="0030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5DF342-6E70-48C4-B7B5-822A6269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лошакова</dc:creator>
  <cp:lastModifiedBy>Julia Safonova</cp:lastModifiedBy>
  <cp:revision>3</cp:revision>
  <dcterms:created xsi:type="dcterms:W3CDTF">2020-05-14T15:54:00Z</dcterms:created>
  <dcterms:modified xsi:type="dcterms:W3CDTF">2020-05-19T11:15:00Z</dcterms:modified>
</cp:coreProperties>
</file>